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Default="00726B7A" w:rsidP="00726B7A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szCs w:val="24"/>
          <w:lang w:val="ka-GE"/>
        </w:rPr>
      </w:pPr>
      <w:r>
        <w:rPr>
          <w:rFonts w:ascii="Sylfaen" w:hAnsi="Sylfaen"/>
          <w:b/>
          <w:bCs/>
          <w:noProof/>
          <w:szCs w:val="24"/>
          <w:lang w:val="ka-GE"/>
        </w:rPr>
        <w:t>დანართი</w:t>
      </w:r>
    </w:p>
    <w:p w:rsidR="00726B7A" w:rsidRPr="00726B7A" w:rsidRDefault="00726B7A" w:rsidP="00726B7A">
      <w:pPr>
        <w:jc w:val="center"/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</w:pPr>
      <w:r w:rsidRPr="00726B7A"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  <w:t>საფინანსო-ეკონომიკური და მატერიარული უზრუნველყოფის დეპარტამენტის მთავარი სპეციალისტი (მატერიალური რესურსების მართვის კუთხით)</w:t>
      </w:r>
    </w:p>
    <w:p w:rsidR="00726B7A" w:rsidRPr="00D15F81" w:rsidRDefault="00726B7A" w:rsidP="00726B7A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szCs w:val="24"/>
          <w:lang w:val="ka-GE"/>
        </w:rPr>
      </w:pPr>
    </w:p>
    <w:tbl>
      <w:tblPr>
        <w:tblW w:w="10530" w:type="dxa"/>
        <w:tblInd w:w="-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726B7A" w:rsidRPr="002A7662" w:rsidTr="00726B7A">
        <w:trPr>
          <w:trHeight w:val="340"/>
        </w:trPr>
        <w:tc>
          <w:tcPr>
            <w:tcW w:w="10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26B7A" w:rsidRPr="002A7662" w:rsidRDefault="00726B7A" w:rsidP="00726B7A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ფუნქციები (მოვალეობები)</w:t>
            </w:r>
          </w:p>
        </w:tc>
      </w:tr>
      <w:tr w:rsidR="00726B7A" w:rsidRPr="002A7662" w:rsidTr="00726B7A">
        <w:trPr>
          <w:trHeight w:val="340"/>
        </w:trPr>
        <w:tc>
          <w:tcPr>
            <w:tcW w:w="10530" w:type="dxa"/>
            <w:tcBorders>
              <w:top w:val="single" w:sz="4" w:space="0" w:color="auto"/>
            </w:tcBorders>
          </w:tcPr>
          <w:p w:rsidR="00726B7A" w:rsidRPr="000C784B" w:rsidRDefault="00726B7A" w:rsidP="00207C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ფონდში </w:t>
            </w:r>
            <w:r w:rsidRPr="000C784B">
              <w:rPr>
                <w:rFonts w:ascii="Sylfaen" w:hAnsi="Sylfaen"/>
                <w:lang w:val="ka-GE"/>
              </w:rPr>
              <w:t>ექსპლუატაციის შედეგად არსებული დაზიანებების დადგენა, დეპარტამენტის უფროსისათვის ინფორმაციის მიწოდება და  ხარვეზების აღმოფხვრის მიზნით შესაბამისი ღონისძიებების გატარება;</w:t>
            </w:r>
          </w:p>
        </w:tc>
      </w:tr>
      <w:tr w:rsidR="00726B7A" w:rsidRPr="002A7662" w:rsidTr="00726B7A">
        <w:trPr>
          <w:trHeight w:val="718"/>
        </w:trPr>
        <w:tc>
          <w:tcPr>
            <w:tcW w:w="10530" w:type="dxa"/>
          </w:tcPr>
          <w:p w:rsidR="00726B7A" w:rsidRPr="00F028BD" w:rsidRDefault="00726B7A" w:rsidP="00207C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ფონდში არსებული მატერიალური მარაგების პერიოდული აღწერა და აღწერის შედეგების მიწოდება დეპარტამენტის უფროსისათვის;</w:t>
            </w:r>
            <w:bookmarkStart w:id="0" w:name="_GoBack"/>
            <w:bookmarkEnd w:id="0"/>
          </w:p>
        </w:tc>
      </w:tr>
      <w:tr w:rsidR="00726B7A" w:rsidRPr="002A7662" w:rsidTr="00726B7A">
        <w:trPr>
          <w:trHeight w:val="340"/>
        </w:trPr>
        <w:tc>
          <w:tcPr>
            <w:tcW w:w="10530" w:type="dxa"/>
          </w:tcPr>
          <w:p w:rsidR="00726B7A" w:rsidRPr="00F22384" w:rsidRDefault="00726B7A" w:rsidP="00207C16">
            <w:pPr>
              <w:rPr>
                <w:rFonts w:ascii="Verdana" w:hAnsi="Verdana"/>
              </w:rPr>
            </w:pPr>
            <w:proofErr w:type="spellStart"/>
            <w:r w:rsidRPr="0090113B">
              <w:rPr>
                <w:rFonts w:ascii="Sylfaen" w:hAnsi="Sylfaen" w:cs="Sylfaen"/>
              </w:rPr>
              <w:t>ყოველთვიური</w:t>
            </w:r>
            <w:proofErr w:type="spellEnd"/>
            <w:r w:rsidRPr="0090113B">
              <w:rPr>
                <w:rFonts w:ascii="Verdana" w:hAnsi="Verdana"/>
              </w:rPr>
              <w:t xml:space="preserve"> </w:t>
            </w:r>
            <w:proofErr w:type="spellStart"/>
            <w:r w:rsidRPr="0090113B">
              <w:rPr>
                <w:rFonts w:ascii="Sylfaen" w:hAnsi="Sylfaen" w:cs="Sylfaen"/>
              </w:rPr>
              <w:t>ანგარიშის</w:t>
            </w:r>
            <w:proofErr w:type="spellEnd"/>
            <w:r w:rsidRPr="0090113B">
              <w:rPr>
                <w:rFonts w:ascii="Verdana" w:hAnsi="Verdana"/>
              </w:rPr>
              <w:t xml:space="preserve"> </w:t>
            </w:r>
            <w:proofErr w:type="spellStart"/>
            <w:r w:rsidRPr="0090113B">
              <w:rPr>
                <w:rFonts w:ascii="Sylfaen" w:hAnsi="Sylfaen" w:cs="Sylfaen"/>
              </w:rPr>
              <w:t>წარდგენა</w:t>
            </w:r>
            <w:proofErr w:type="spellEnd"/>
            <w:r w:rsidRPr="0090113B">
              <w:rPr>
                <w:rFonts w:ascii="Verdana" w:hAnsi="Verdana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ფონდის გენერალური </w:t>
            </w:r>
            <w:proofErr w:type="spellStart"/>
            <w:r w:rsidRPr="0090113B">
              <w:rPr>
                <w:rFonts w:ascii="Sylfaen" w:hAnsi="Sylfaen" w:cs="Sylfaen"/>
              </w:rPr>
              <w:t>დირექტორისთვის</w:t>
            </w:r>
            <w:proofErr w:type="spellEnd"/>
            <w:r w:rsidRPr="0090113B">
              <w:rPr>
                <w:rFonts w:ascii="Verdana" w:hAnsi="Verdana"/>
              </w:rPr>
              <w:t xml:space="preserve"> </w:t>
            </w:r>
            <w:proofErr w:type="spellStart"/>
            <w:r w:rsidRPr="0090113B">
              <w:rPr>
                <w:rFonts w:ascii="Sylfaen" w:hAnsi="Sylfaen" w:cs="Sylfaen"/>
              </w:rPr>
              <w:t>ფონდის</w:t>
            </w:r>
            <w:proofErr w:type="spellEnd"/>
            <w:r w:rsidRPr="0090113B">
              <w:rPr>
                <w:rFonts w:ascii="Verdana" w:hAnsi="Verdana"/>
              </w:rPr>
              <w:t xml:space="preserve"> </w:t>
            </w:r>
            <w:proofErr w:type="spellStart"/>
            <w:r w:rsidRPr="0090113B">
              <w:rPr>
                <w:rFonts w:ascii="Sylfaen" w:hAnsi="Sylfaen" w:cs="Sylfaen"/>
              </w:rPr>
              <w:t>ბალანზე</w:t>
            </w:r>
            <w:proofErr w:type="spellEnd"/>
            <w:r w:rsidRPr="0090113B">
              <w:rPr>
                <w:rFonts w:ascii="Verdana" w:hAnsi="Verdana"/>
              </w:rPr>
              <w:t xml:space="preserve"> </w:t>
            </w:r>
            <w:proofErr w:type="spellStart"/>
            <w:r w:rsidRPr="0090113B">
              <w:rPr>
                <w:rFonts w:ascii="Sylfaen" w:hAnsi="Sylfaen" w:cs="Sylfaen"/>
              </w:rPr>
              <w:t>რიცხული</w:t>
            </w:r>
            <w:proofErr w:type="spellEnd"/>
            <w:r w:rsidRPr="0090113B">
              <w:rPr>
                <w:rFonts w:ascii="Verdana" w:hAnsi="Verdana"/>
              </w:rPr>
              <w:t xml:space="preserve"> </w:t>
            </w:r>
            <w:proofErr w:type="spellStart"/>
            <w:r w:rsidRPr="0090113B">
              <w:rPr>
                <w:rFonts w:ascii="Sylfaen" w:hAnsi="Sylfaen" w:cs="Sylfaen"/>
              </w:rPr>
              <w:t>ავტომანქანების</w:t>
            </w:r>
            <w:proofErr w:type="spellEnd"/>
            <w:r w:rsidRPr="0090113B">
              <w:rPr>
                <w:rFonts w:ascii="Verdana" w:hAnsi="Verdana"/>
              </w:rPr>
              <w:t xml:space="preserve"> </w:t>
            </w:r>
            <w:proofErr w:type="spellStart"/>
            <w:r w:rsidRPr="0090113B">
              <w:rPr>
                <w:rFonts w:ascii="Sylfaen" w:hAnsi="Sylfaen" w:cs="Sylfaen"/>
              </w:rPr>
              <w:t>საწვავის</w:t>
            </w:r>
            <w:proofErr w:type="spellEnd"/>
            <w:r w:rsidRPr="0090113B">
              <w:rPr>
                <w:rFonts w:ascii="Verdana" w:hAnsi="Verdana"/>
              </w:rPr>
              <w:t xml:space="preserve"> </w:t>
            </w:r>
            <w:proofErr w:type="spellStart"/>
            <w:r w:rsidRPr="0090113B">
              <w:rPr>
                <w:rFonts w:ascii="Sylfaen" w:hAnsi="Sylfaen" w:cs="Sylfaen"/>
              </w:rPr>
              <w:t>ხარჯისა</w:t>
            </w:r>
            <w:proofErr w:type="spellEnd"/>
            <w:r w:rsidRPr="0090113B">
              <w:rPr>
                <w:rFonts w:ascii="Verdana" w:hAnsi="Verdana"/>
              </w:rPr>
              <w:t xml:space="preserve"> </w:t>
            </w:r>
            <w:proofErr w:type="spellStart"/>
            <w:r w:rsidRPr="0090113B">
              <w:rPr>
                <w:rFonts w:ascii="Sylfaen" w:hAnsi="Sylfaen" w:cs="Sylfaen"/>
              </w:rPr>
              <w:t>და</w:t>
            </w:r>
            <w:proofErr w:type="spellEnd"/>
            <w:r w:rsidRPr="0090113B">
              <w:rPr>
                <w:rFonts w:ascii="Verdana" w:hAnsi="Verdana"/>
              </w:rPr>
              <w:t xml:space="preserve"> </w:t>
            </w:r>
            <w:proofErr w:type="spellStart"/>
            <w:r w:rsidRPr="0090113B">
              <w:rPr>
                <w:rFonts w:ascii="Sylfaen" w:hAnsi="Sylfaen" w:cs="Sylfaen"/>
              </w:rPr>
              <w:t>რეცხვის</w:t>
            </w:r>
            <w:proofErr w:type="spellEnd"/>
            <w:r w:rsidRPr="0090113B">
              <w:rPr>
                <w:rFonts w:ascii="Verdana" w:hAnsi="Verdana"/>
              </w:rPr>
              <w:t xml:space="preserve"> </w:t>
            </w:r>
            <w:proofErr w:type="spellStart"/>
            <w:r w:rsidRPr="0090113B">
              <w:rPr>
                <w:rFonts w:ascii="Sylfaen" w:hAnsi="Sylfaen" w:cs="Sylfaen"/>
              </w:rPr>
              <w:t>ტალონების</w:t>
            </w:r>
            <w:proofErr w:type="spellEnd"/>
            <w:r w:rsidRPr="0090113B">
              <w:rPr>
                <w:rFonts w:ascii="Verdana" w:hAnsi="Verdana"/>
              </w:rPr>
              <w:t xml:space="preserve"> </w:t>
            </w:r>
            <w:proofErr w:type="spellStart"/>
            <w:r w:rsidRPr="0090113B">
              <w:rPr>
                <w:rFonts w:ascii="Sylfaen" w:hAnsi="Sylfaen" w:cs="Sylfaen"/>
              </w:rPr>
              <w:t>შესახებ</w:t>
            </w:r>
            <w:proofErr w:type="spellEnd"/>
            <w:r w:rsidRPr="0090113B">
              <w:rPr>
                <w:rFonts w:ascii="Verdana" w:hAnsi="Verdana"/>
              </w:rPr>
              <w:t>;</w:t>
            </w:r>
          </w:p>
        </w:tc>
      </w:tr>
      <w:tr w:rsidR="00726B7A" w:rsidRPr="002A7662" w:rsidTr="00726B7A">
        <w:trPr>
          <w:trHeight w:val="340"/>
        </w:trPr>
        <w:tc>
          <w:tcPr>
            <w:tcW w:w="10530" w:type="dxa"/>
          </w:tcPr>
          <w:p w:rsidR="00726B7A" w:rsidRPr="00F22384" w:rsidRDefault="00726B7A" w:rsidP="00207C16">
            <w:pPr>
              <w:rPr>
                <w:rFonts w:ascii="Verdana" w:hAnsi="Verdana"/>
              </w:rPr>
            </w:pPr>
            <w:proofErr w:type="spellStart"/>
            <w:r w:rsidRPr="0090113B">
              <w:rPr>
                <w:rFonts w:ascii="Sylfaen" w:hAnsi="Sylfaen" w:cs="Sylfaen"/>
              </w:rPr>
              <w:t>მატერიალური</w:t>
            </w:r>
            <w:proofErr w:type="spellEnd"/>
            <w:r w:rsidRPr="0090113B">
              <w:rPr>
                <w:rFonts w:ascii="Verdana" w:hAnsi="Verdana"/>
              </w:rPr>
              <w:t xml:space="preserve"> </w:t>
            </w:r>
            <w:proofErr w:type="spellStart"/>
            <w:r w:rsidRPr="0090113B">
              <w:rPr>
                <w:rFonts w:ascii="Sylfaen" w:hAnsi="Sylfaen" w:cs="Sylfaen"/>
              </w:rPr>
              <w:t>ფასეულობების</w:t>
            </w:r>
            <w:proofErr w:type="spellEnd"/>
            <w:r w:rsidRPr="0090113B">
              <w:rPr>
                <w:rFonts w:ascii="Verdana" w:hAnsi="Verdana"/>
              </w:rPr>
              <w:t xml:space="preserve"> </w:t>
            </w:r>
            <w:proofErr w:type="spellStart"/>
            <w:r w:rsidRPr="0090113B">
              <w:rPr>
                <w:rFonts w:ascii="Sylfaen" w:hAnsi="Sylfaen" w:cs="Sylfaen"/>
              </w:rPr>
              <w:t>დროებით</w:t>
            </w:r>
            <w:proofErr w:type="spellEnd"/>
            <w:r w:rsidRPr="0090113B">
              <w:rPr>
                <w:rFonts w:ascii="Verdana" w:hAnsi="Verdana"/>
              </w:rPr>
              <w:t xml:space="preserve"> </w:t>
            </w:r>
            <w:proofErr w:type="spellStart"/>
            <w:r w:rsidRPr="0090113B">
              <w:rPr>
                <w:rFonts w:ascii="Sylfaen" w:hAnsi="Sylfaen" w:cs="Sylfaen"/>
              </w:rPr>
              <w:t>სარგებლობაში</w:t>
            </w:r>
            <w:proofErr w:type="spellEnd"/>
            <w:r w:rsidRPr="0090113B">
              <w:rPr>
                <w:rFonts w:ascii="Verdana" w:hAnsi="Verdana"/>
              </w:rPr>
              <w:t xml:space="preserve"> </w:t>
            </w:r>
            <w:proofErr w:type="spellStart"/>
            <w:r w:rsidRPr="0090113B">
              <w:rPr>
                <w:rFonts w:ascii="Sylfaen" w:hAnsi="Sylfaen" w:cs="Sylfaen"/>
              </w:rPr>
              <w:t>გადაცემა</w:t>
            </w:r>
            <w:proofErr w:type="spellEnd"/>
            <w:r w:rsidRPr="0090113B">
              <w:rPr>
                <w:rFonts w:ascii="Verdana" w:hAnsi="Verdana"/>
              </w:rPr>
              <w:t xml:space="preserve">, </w:t>
            </w:r>
            <w:proofErr w:type="spellStart"/>
            <w:r w:rsidRPr="0090113B">
              <w:rPr>
                <w:rFonts w:ascii="Sylfaen" w:hAnsi="Sylfaen" w:cs="Sylfaen"/>
              </w:rPr>
              <w:t>ფონდის</w:t>
            </w:r>
            <w:proofErr w:type="spellEnd"/>
            <w:r w:rsidRPr="0090113B">
              <w:rPr>
                <w:rFonts w:ascii="Verdana" w:hAnsi="Verdana"/>
              </w:rPr>
              <w:t xml:space="preserve"> </w:t>
            </w:r>
            <w:proofErr w:type="spellStart"/>
            <w:r w:rsidRPr="0090113B">
              <w:rPr>
                <w:rFonts w:ascii="Sylfaen" w:hAnsi="Sylfaen" w:cs="Sylfaen"/>
              </w:rPr>
              <w:t>თანამშრომელთათვის</w:t>
            </w:r>
            <w:proofErr w:type="spellEnd"/>
            <w:r w:rsidRPr="0090113B">
              <w:rPr>
                <w:rFonts w:ascii="Verdana" w:hAnsi="Verdana"/>
              </w:rPr>
              <w:t>;</w:t>
            </w:r>
          </w:p>
        </w:tc>
      </w:tr>
      <w:tr w:rsidR="00726B7A" w:rsidRPr="002A7662" w:rsidTr="00726B7A">
        <w:trPr>
          <w:trHeight w:val="340"/>
        </w:trPr>
        <w:tc>
          <w:tcPr>
            <w:tcW w:w="10530" w:type="dxa"/>
          </w:tcPr>
          <w:p w:rsidR="00726B7A" w:rsidRPr="00F22384" w:rsidRDefault="00726B7A" w:rsidP="00207C16">
            <w:pPr>
              <w:rPr>
                <w:rFonts w:ascii="Verdana" w:hAnsi="Verdana"/>
              </w:rPr>
            </w:pPr>
            <w:proofErr w:type="spellStart"/>
            <w:r>
              <w:rPr>
                <w:rFonts w:ascii="Sylfaen" w:hAnsi="Sylfaen" w:cs="Sylfaen"/>
              </w:rPr>
              <w:t>ფონდის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გენერალური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დირექტორის</w:t>
            </w:r>
            <w:proofErr w:type="spellEnd"/>
            <w:r>
              <w:rPr>
                <w:rFonts w:ascii="Sylfaen" w:hAnsi="Sylfaen" w:cs="Sylfaen"/>
                <w:lang w:val="ka-GE"/>
              </w:rPr>
              <w:t>ათვის</w:t>
            </w:r>
            <w:r w:rsidRPr="0090113B">
              <w:rPr>
                <w:rFonts w:ascii="Verdana" w:hAnsi="Verdana"/>
              </w:rPr>
              <w:t xml:space="preserve"> </w:t>
            </w:r>
            <w:proofErr w:type="spellStart"/>
            <w:r w:rsidRPr="0090113B">
              <w:rPr>
                <w:rFonts w:ascii="Sylfaen" w:hAnsi="Sylfaen" w:cs="Sylfaen"/>
              </w:rPr>
              <w:t>მატერიალური</w:t>
            </w:r>
            <w:proofErr w:type="spellEnd"/>
            <w:r w:rsidRPr="0090113B">
              <w:rPr>
                <w:rFonts w:ascii="Verdana" w:hAnsi="Verdana"/>
              </w:rPr>
              <w:t xml:space="preserve"> </w:t>
            </w:r>
            <w:proofErr w:type="spellStart"/>
            <w:r w:rsidRPr="0090113B">
              <w:rPr>
                <w:rFonts w:ascii="Sylfaen" w:hAnsi="Sylfaen" w:cs="Sylfaen"/>
              </w:rPr>
              <w:t>მარაგების</w:t>
            </w:r>
            <w:proofErr w:type="spellEnd"/>
            <w:r w:rsidRPr="0090113B">
              <w:rPr>
                <w:rFonts w:ascii="Verdana" w:hAnsi="Verdana"/>
              </w:rPr>
              <w:t xml:space="preserve"> </w:t>
            </w:r>
            <w:proofErr w:type="spellStart"/>
            <w:r w:rsidRPr="0090113B">
              <w:rPr>
                <w:rFonts w:ascii="Sylfaen" w:hAnsi="Sylfaen" w:cs="Sylfaen"/>
              </w:rPr>
              <w:t>ხარჯვის</w:t>
            </w:r>
            <w:proofErr w:type="spellEnd"/>
            <w:r w:rsidRPr="0090113B">
              <w:rPr>
                <w:rFonts w:ascii="Verdana" w:hAnsi="Verdana"/>
              </w:rPr>
              <w:t xml:space="preserve"> </w:t>
            </w:r>
            <w:proofErr w:type="spellStart"/>
            <w:r w:rsidRPr="0090113B">
              <w:rPr>
                <w:rFonts w:ascii="Sylfaen" w:hAnsi="Sylfaen" w:cs="Sylfaen"/>
              </w:rPr>
              <w:t>შესახებ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ანგარიშის </w:t>
            </w:r>
            <w:proofErr w:type="spellStart"/>
            <w:r>
              <w:rPr>
                <w:rFonts w:ascii="Sylfaen" w:hAnsi="Sylfaen" w:cs="Sylfaen"/>
                <w:lang w:val="ka-GE"/>
              </w:rPr>
              <w:t>წარდგენ</w:t>
            </w:r>
            <w:proofErr w:type="spellEnd"/>
            <w:r w:rsidRPr="0090113B">
              <w:rPr>
                <w:rFonts w:ascii="Verdana" w:hAnsi="Verdana"/>
              </w:rPr>
              <w:t>;</w:t>
            </w:r>
          </w:p>
        </w:tc>
      </w:tr>
      <w:tr w:rsidR="00726B7A" w:rsidRPr="002A7662" w:rsidTr="00726B7A">
        <w:trPr>
          <w:trHeight w:val="340"/>
        </w:trPr>
        <w:tc>
          <w:tcPr>
            <w:tcW w:w="10530" w:type="dxa"/>
          </w:tcPr>
          <w:p w:rsidR="00726B7A" w:rsidRPr="0090113B" w:rsidRDefault="00726B7A" w:rsidP="00207C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ფონდის მარაგებიდან გაცემულ საქონელზე შესაბამისი მიღება-ჩაბარების აქტის შედგენა;</w:t>
            </w:r>
          </w:p>
        </w:tc>
      </w:tr>
      <w:tr w:rsidR="00726B7A" w:rsidRPr="002A7662" w:rsidTr="00726B7A">
        <w:trPr>
          <w:trHeight w:val="340"/>
        </w:trPr>
        <w:tc>
          <w:tcPr>
            <w:tcW w:w="10530" w:type="dxa"/>
          </w:tcPr>
          <w:p w:rsidR="00726B7A" w:rsidRPr="0090113B" w:rsidRDefault="00726B7A" w:rsidP="00207C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მოთხოვნის გაგზავნა - ფონდში არსებული სხვადასხვა სახის სამეურნეო საჭიროებებზე, ასევე ფონდის ბალანსზე მყოფი ავტომანქანების (სერვისი) შეკეთების თაობაზე;</w:t>
            </w:r>
          </w:p>
        </w:tc>
      </w:tr>
    </w:tbl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sectPr w:rsidR="00127851" w:rsidRPr="002A7662" w:rsidSect="00D15F81">
      <w:pgSz w:w="12240" w:h="15840"/>
      <w:pgMar w:top="63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6488"/>
    <w:multiLevelType w:val="hybridMultilevel"/>
    <w:tmpl w:val="EEFC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C7631"/>
    <w:multiLevelType w:val="hybridMultilevel"/>
    <w:tmpl w:val="F202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87602"/>
    <w:multiLevelType w:val="hybridMultilevel"/>
    <w:tmpl w:val="E2C8B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261963"/>
    <w:multiLevelType w:val="hybridMultilevel"/>
    <w:tmpl w:val="06F0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0200D"/>
    <w:multiLevelType w:val="hybridMultilevel"/>
    <w:tmpl w:val="2FE4AB04"/>
    <w:lvl w:ilvl="0" w:tplc="DB2A7CD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A2460"/>
    <w:multiLevelType w:val="hybridMultilevel"/>
    <w:tmpl w:val="4D7C2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03B50"/>
    <w:multiLevelType w:val="hybridMultilevel"/>
    <w:tmpl w:val="7928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A3BFF"/>
    <w:multiLevelType w:val="hybridMultilevel"/>
    <w:tmpl w:val="E2C8B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264CB"/>
    <w:multiLevelType w:val="hybridMultilevel"/>
    <w:tmpl w:val="0F4A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3264D"/>
    <w:multiLevelType w:val="hybridMultilevel"/>
    <w:tmpl w:val="46FC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15"/>
  </w:num>
  <w:num w:numId="9">
    <w:abstractNumId w:val="9"/>
  </w:num>
  <w:num w:numId="10">
    <w:abstractNumId w:val="1"/>
  </w:num>
  <w:num w:numId="11">
    <w:abstractNumId w:val="14"/>
  </w:num>
  <w:num w:numId="12">
    <w:abstractNumId w:val="16"/>
  </w:num>
  <w:num w:numId="13">
    <w:abstractNumId w:val="12"/>
  </w:num>
  <w:num w:numId="14">
    <w:abstractNumId w:val="5"/>
  </w:num>
  <w:num w:numId="15">
    <w:abstractNumId w:val="0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21969"/>
    <w:rsid w:val="0003557D"/>
    <w:rsid w:val="00075AE3"/>
    <w:rsid w:val="00086EA2"/>
    <w:rsid w:val="000C2B78"/>
    <w:rsid w:val="000E1249"/>
    <w:rsid w:val="000E5DBF"/>
    <w:rsid w:val="000F7F4D"/>
    <w:rsid w:val="00127851"/>
    <w:rsid w:val="00140295"/>
    <w:rsid w:val="0014563E"/>
    <w:rsid w:val="001A225F"/>
    <w:rsid w:val="002041EC"/>
    <w:rsid w:val="00207C16"/>
    <w:rsid w:val="002915F8"/>
    <w:rsid w:val="002A7662"/>
    <w:rsid w:val="002C5B79"/>
    <w:rsid w:val="003050A0"/>
    <w:rsid w:val="00332E5E"/>
    <w:rsid w:val="00340A2C"/>
    <w:rsid w:val="00341D75"/>
    <w:rsid w:val="00345107"/>
    <w:rsid w:val="003920AB"/>
    <w:rsid w:val="003A5F01"/>
    <w:rsid w:val="003B257E"/>
    <w:rsid w:val="003C05E0"/>
    <w:rsid w:val="003C33E0"/>
    <w:rsid w:val="0046136C"/>
    <w:rsid w:val="004666A2"/>
    <w:rsid w:val="00483E84"/>
    <w:rsid w:val="005D35CF"/>
    <w:rsid w:val="005D776B"/>
    <w:rsid w:val="006A344A"/>
    <w:rsid w:val="006C54B7"/>
    <w:rsid w:val="00726B7A"/>
    <w:rsid w:val="007275E6"/>
    <w:rsid w:val="00733D52"/>
    <w:rsid w:val="00734AA6"/>
    <w:rsid w:val="0074698E"/>
    <w:rsid w:val="00763CFD"/>
    <w:rsid w:val="00765DB6"/>
    <w:rsid w:val="00776486"/>
    <w:rsid w:val="00790C3C"/>
    <w:rsid w:val="007B1A31"/>
    <w:rsid w:val="007D09D2"/>
    <w:rsid w:val="00826128"/>
    <w:rsid w:val="008C3191"/>
    <w:rsid w:val="008D2B69"/>
    <w:rsid w:val="008F6853"/>
    <w:rsid w:val="00904A88"/>
    <w:rsid w:val="009110BB"/>
    <w:rsid w:val="00946A68"/>
    <w:rsid w:val="00962D44"/>
    <w:rsid w:val="009722EE"/>
    <w:rsid w:val="009759CB"/>
    <w:rsid w:val="009856E3"/>
    <w:rsid w:val="009A02B9"/>
    <w:rsid w:val="009A2CDE"/>
    <w:rsid w:val="009E42F5"/>
    <w:rsid w:val="00A246A4"/>
    <w:rsid w:val="00A556A6"/>
    <w:rsid w:val="00B313DF"/>
    <w:rsid w:val="00B46874"/>
    <w:rsid w:val="00B7373B"/>
    <w:rsid w:val="00B8526B"/>
    <w:rsid w:val="00C62D4D"/>
    <w:rsid w:val="00C801B5"/>
    <w:rsid w:val="00CC02D4"/>
    <w:rsid w:val="00CC4558"/>
    <w:rsid w:val="00D15F81"/>
    <w:rsid w:val="00D57C21"/>
    <w:rsid w:val="00D750E0"/>
    <w:rsid w:val="00DB3C17"/>
    <w:rsid w:val="00DE737D"/>
    <w:rsid w:val="00E035B4"/>
    <w:rsid w:val="00E05CF9"/>
    <w:rsid w:val="00E220D1"/>
    <w:rsid w:val="00E35293"/>
    <w:rsid w:val="00E45722"/>
    <w:rsid w:val="00E51447"/>
    <w:rsid w:val="00E73C5C"/>
    <w:rsid w:val="00E8550E"/>
    <w:rsid w:val="00EA3706"/>
    <w:rsid w:val="00EC2440"/>
    <w:rsid w:val="00F330D3"/>
    <w:rsid w:val="00F55DD3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1283D-724E-40B1-90E0-DD7F5A1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1">
    <w:name w:val="heading 1"/>
    <w:basedOn w:val="Normal"/>
    <w:next w:val="Normal"/>
    <w:link w:val="Heading1Char"/>
    <w:uiPriority w:val="9"/>
    <w:qFormat/>
    <w:rsid w:val="000219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687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0219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Ekaterine Butliashvili</cp:lastModifiedBy>
  <cp:revision>33</cp:revision>
  <cp:lastPrinted>2015-07-31T06:18:00Z</cp:lastPrinted>
  <dcterms:created xsi:type="dcterms:W3CDTF">2016-02-05T12:43:00Z</dcterms:created>
  <dcterms:modified xsi:type="dcterms:W3CDTF">2016-07-06T08:04:00Z</dcterms:modified>
</cp:coreProperties>
</file>