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19" w:rsidRDefault="00E60419" w:rsidP="00E60419">
      <w:pPr>
        <w:spacing w:after="0" w:line="276" w:lineRule="auto"/>
        <w:jc w:val="center"/>
        <w:rPr>
          <w:b/>
          <w:color w:val="1F3864" w:themeColor="accent5" w:themeShade="80"/>
          <w:sz w:val="28"/>
          <w:szCs w:val="28"/>
          <w:lang w:val="ka-G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CDC6BD" wp14:editId="054E0393">
            <wp:simplePos x="0" y="0"/>
            <wp:positionH relativeFrom="column">
              <wp:posOffset>3275965</wp:posOffset>
            </wp:positionH>
            <wp:positionV relativeFrom="paragraph">
              <wp:posOffset>157480</wp:posOffset>
            </wp:positionV>
            <wp:extent cx="1001395" cy="662940"/>
            <wp:effectExtent l="0" t="0" r="8255" b="381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373">
        <w:rPr>
          <w:rFonts w:ascii="Garamond" w:hAnsi="Garamond"/>
          <w:noProof/>
        </w:rPr>
        <w:drawing>
          <wp:anchor distT="0" distB="0" distL="114300" distR="114300" simplePos="0" relativeHeight="251665408" behindDoc="0" locked="0" layoutInCell="1" allowOverlap="1" wp14:anchorId="3C64D6AC" wp14:editId="038C4E98">
            <wp:simplePos x="0" y="0"/>
            <wp:positionH relativeFrom="column">
              <wp:posOffset>4552315</wp:posOffset>
            </wp:positionH>
            <wp:positionV relativeFrom="paragraph">
              <wp:posOffset>150495</wp:posOffset>
            </wp:positionV>
            <wp:extent cx="200406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54" y="20965"/>
                <wp:lineTo x="213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373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38AFC2FC" wp14:editId="49D8060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152525" cy="718820"/>
            <wp:effectExtent l="0" t="0" r="9525" b="5080"/>
            <wp:wrapThrough wrapText="bothSides">
              <wp:wrapPolygon edited="0">
                <wp:start x="0" y="0"/>
                <wp:lineTo x="0" y="21180"/>
                <wp:lineTo x="21421" y="21180"/>
                <wp:lineTo x="21421" y="0"/>
                <wp:lineTo x="0" y="0"/>
              </wp:wrapPolygon>
            </wp:wrapThrough>
            <wp:docPr id="2" name="Grafik 4" descr="http://www.allmystery.de/i/t669069_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www.allmystery.de/i/t669069_eu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8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373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7F6B20A3" wp14:editId="4BD009F8">
            <wp:simplePos x="0" y="0"/>
            <wp:positionH relativeFrom="column">
              <wp:posOffset>1351915</wp:posOffset>
            </wp:positionH>
            <wp:positionV relativeFrom="paragraph">
              <wp:posOffset>125730</wp:posOffset>
            </wp:positionV>
            <wp:extent cx="1565910" cy="678815"/>
            <wp:effectExtent l="0" t="0" r="0" b="6985"/>
            <wp:wrapThrough wrapText="bothSides">
              <wp:wrapPolygon edited="0">
                <wp:start x="4467" y="0"/>
                <wp:lineTo x="0" y="2425"/>
                <wp:lineTo x="0" y="13942"/>
                <wp:lineTo x="6307" y="19398"/>
                <wp:lineTo x="7095" y="21216"/>
                <wp:lineTo x="8409" y="21216"/>
                <wp:lineTo x="9197" y="19398"/>
                <wp:lineTo x="21285" y="15154"/>
                <wp:lineTo x="21285" y="4849"/>
                <wp:lineTo x="6307" y="0"/>
                <wp:lineTo x="4467" y="0"/>
              </wp:wrapPolygon>
            </wp:wrapThrough>
            <wp:docPr id="1" name="phl_bmbfpt" descr="BMB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l_bmbfpt" descr="BMB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78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19" w:rsidRDefault="00E60419" w:rsidP="00E60419">
      <w:pPr>
        <w:spacing w:after="0" w:line="276" w:lineRule="auto"/>
        <w:jc w:val="center"/>
        <w:rPr>
          <w:b/>
          <w:color w:val="1F3864" w:themeColor="accent5" w:themeShade="80"/>
          <w:sz w:val="28"/>
          <w:szCs w:val="28"/>
          <w:lang w:val="ka-GE"/>
        </w:rPr>
      </w:pPr>
    </w:p>
    <w:p w:rsidR="00E60419" w:rsidRPr="00F81B43" w:rsidRDefault="00E60419" w:rsidP="00E60419">
      <w:pPr>
        <w:spacing w:after="0" w:line="276" w:lineRule="auto"/>
        <w:jc w:val="center"/>
        <w:rPr>
          <w:b/>
          <w:color w:val="1F3864" w:themeColor="accent5" w:themeShade="80"/>
          <w:sz w:val="28"/>
          <w:szCs w:val="28"/>
          <w:lang w:val="ka-GE"/>
        </w:rPr>
      </w:pPr>
      <w:r w:rsidRPr="00F81B43">
        <w:rPr>
          <w:b/>
          <w:color w:val="1F3864" w:themeColor="accent5" w:themeShade="80"/>
          <w:sz w:val="28"/>
          <w:szCs w:val="28"/>
          <w:lang w:val="ka-GE"/>
        </w:rPr>
        <w:t xml:space="preserve">ჰორიზონტი 2020 </w:t>
      </w:r>
    </w:p>
    <w:p w:rsidR="00E60419" w:rsidRPr="00F81B43" w:rsidRDefault="00E60419" w:rsidP="00E60419">
      <w:pPr>
        <w:tabs>
          <w:tab w:val="left" w:pos="4950"/>
        </w:tabs>
        <w:spacing w:after="0" w:line="276" w:lineRule="auto"/>
        <w:jc w:val="center"/>
        <w:rPr>
          <w:b/>
          <w:color w:val="1F3864" w:themeColor="accent5" w:themeShade="80"/>
          <w:sz w:val="28"/>
          <w:szCs w:val="28"/>
          <w:lang w:val="ka-GE"/>
        </w:rPr>
      </w:pPr>
      <w:r w:rsidRPr="00F81B43">
        <w:rPr>
          <w:b/>
          <w:color w:val="1F3864" w:themeColor="accent5" w:themeShade="80"/>
          <w:sz w:val="28"/>
          <w:szCs w:val="28"/>
          <w:lang w:val="ka-GE"/>
        </w:rPr>
        <w:t>საინფორმაციო დღე და სემინარი ეროვნული საკონტაქტო პირების ჩართულობით</w:t>
      </w:r>
    </w:p>
    <w:p w:rsidR="00E60419" w:rsidRPr="00F81B43" w:rsidRDefault="00E60419" w:rsidP="00E60419">
      <w:pPr>
        <w:spacing w:after="0" w:line="276" w:lineRule="auto"/>
        <w:jc w:val="center"/>
        <w:rPr>
          <w:b/>
          <w:color w:val="1F3864" w:themeColor="accent5" w:themeShade="80"/>
          <w:sz w:val="28"/>
          <w:szCs w:val="28"/>
          <w:lang w:val="ka-GE"/>
        </w:rPr>
      </w:pPr>
      <w:r w:rsidRPr="00F81B43">
        <w:rPr>
          <w:rFonts w:ascii="Garamond" w:hAnsi="Garamond"/>
          <w:b/>
          <w:color w:val="1F3864" w:themeColor="accent5" w:themeShade="80"/>
          <w:sz w:val="28"/>
          <w:szCs w:val="28"/>
          <w:lang w:val="ka-GE"/>
        </w:rPr>
        <w:t xml:space="preserve">2016 </w:t>
      </w:r>
      <w:r w:rsidRPr="00F81B43">
        <w:rPr>
          <w:b/>
          <w:color w:val="1F3864" w:themeColor="accent5" w:themeShade="80"/>
          <w:sz w:val="28"/>
          <w:szCs w:val="28"/>
          <w:lang w:val="ka-GE"/>
        </w:rPr>
        <w:t xml:space="preserve">წლის 30 მაისი </w:t>
      </w:r>
    </w:p>
    <w:p w:rsidR="00E60419" w:rsidRPr="00F81B43" w:rsidRDefault="00E60419" w:rsidP="00E60419">
      <w:pPr>
        <w:spacing w:after="0" w:line="276" w:lineRule="auto"/>
        <w:jc w:val="center"/>
        <w:rPr>
          <w:rFonts w:ascii="Garamond" w:hAnsi="Garamond"/>
          <w:b/>
          <w:color w:val="1F3864" w:themeColor="accent5" w:themeShade="80"/>
          <w:sz w:val="28"/>
          <w:szCs w:val="28"/>
          <w:lang w:val="ka-GE"/>
        </w:rPr>
      </w:pPr>
      <w:r w:rsidRPr="00F81B43">
        <w:rPr>
          <w:b/>
          <w:color w:val="1F3864" w:themeColor="accent5" w:themeShade="80"/>
          <w:sz w:val="28"/>
          <w:szCs w:val="28"/>
          <w:lang w:val="ka-GE"/>
        </w:rPr>
        <w:t xml:space="preserve">სასტუმრო </w:t>
      </w:r>
      <w:r w:rsidRPr="00F81B43">
        <w:rPr>
          <w:rFonts w:ascii="Garamond" w:hAnsi="Garamond"/>
          <w:b/>
          <w:color w:val="1F3864" w:themeColor="accent5" w:themeShade="80"/>
          <w:sz w:val="28"/>
          <w:szCs w:val="28"/>
          <w:lang w:val="ka-GE"/>
        </w:rPr>
        <w:t>Holiday Inn Tbilisi</w:t>
      </w:r>
    </w:p>
    <w:p w:rsidR="00E60419" w:rsidRPr="00F81B43" w:rsidRDefault="00E60419" w:rsidP="00E60419">
      <w:pPr>
        <w:spacing w:after="0" w:line="276" w:lineRule="auto"/>
        <w:jc w:val="center"/>
        <w:rPr>
          <w:b/>
          <w:color w:val="1F3864" w:themeColor="accent5" w:themeShade="80"/>
          <w:sz w:val="28"/>
          <w:szCs w:val="28"/>
          <w:lang w:val="ka-GE"/>
        </w:rPr>
      </w:pPr>
      <w:r w:rsidRPr="00F81B43">
        <w:rPr>
          <w:b/>
          <w:color w:val="1F3864" w:themeColor="accent5" w:themeShade="80"/>
          <w:sz w:val="28"/>
          <w:szCs w:val="28"/>
          <w:lang w:val="ka-GE"/>
        </w:rPr>
        <w:t>თბილისი</w:t>
      </w:r>
      <w:r w:rsidRPr="00F81B43">
        <w:rPr>
          <w:rFonts w:ascii="Garamond" w:hAnsi="Garamond"/>
          <w:b/>
          <w:color w:val="1F3864" w:themeColor="accent5" w:themeShade="80"/>
          <w:sz w:val="28"/>
          <w:szCs w:val="28"/>
          <w:lang w:val="ka-GE"/>
        </w:rPr>
        <w:t xml:space="preserve">, </w:t>
      </w:r>
      <w:r w:rsidRPr="00F81B43">
        <w:rPr>
          <w:b/>
          <w:color w:val="1F3864" w:themeColor="accent5" w:themeShade="80"/>
          <w:sz w:val="28"/>
          <w:szCs w:val="28"/>
          <w:lang w:val="ka-GE"/>
        </w:rPr>
        <w:t>საქართველო</w:t>
      </w:r>
    </w:p>
    <w:p w:rsidR="00E60419" w:rsidRPr="00F81B43" w:rsidRDefault="00E60419" w:rsidP="00E60419">
      <w:pPr>
        <w:spacing w:after="0"/>
        <w:rPr>
          <w:b/>
          <w:color w:val="1F3864" w:themeColor="accent5" w:themeShade="80"/>
          <w:sz w:val="10"/>
          <w:szCs w:val="10"/>
          <w:lang w:val="ka-GE"/>
        </w:rPr>
      </w:pPr>
    </w:p>
    <w:p w:rsidR="00E60419" w:rsidRPr="0059042E" w:rsidRDefault="00E60419" w:rsidP="00E60419">
      <w:pPr>
        <w:shd w:val="clear" w:color="auto" w:fill="8EAADB" w:themeFill="accent5" w:themeFillTint="99"/>
        <w:spacing w:line="240" w:lineRule="auto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09:00 – 09:30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                </w:t>
      </w:r>
      <w:r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  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მონაწილეთა რეგისტრაცია</w:t>
      </w: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Arial"/>
          <w:b/>
          <w:i/>
          <w:color w:val="4472C4" w:themeColor="accent5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09:30 - 09:50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ab/>
      </w:r>
      <w:r w:rsidRPr="0059042E">
        <w:rPr>
          <w:rFonts w:ascii="Garamond" w:eastAsia="Times New Roman" w:hAnsi="Garamond" w:cs="Arial"/>
          <w:color w:val="4472C4" w:themeColor="accent5"/>
          <w:sz w:val="20"/>
          <w:szCs w:val="20"/>
          <w:lang w:val="ka-GE"/>
        </w:rPr>
        <w:t xml:space="preserve">    </w:t>
      </w:r>
      <w:r w:rsidRPr="002629B8">
        <w:rPr>
          <w:rFonts w:eastAsia="Times New Roman" w:cs="Arial"/>
          <w:b/>
          <w:color w:val="2F5496" w:themeColor="accent5" w:themeShade="BF"/>
          <w:sz w:val="20"/>
          <w:szCs w:val="20"/>
          <w:lang w:val="ka-GE"/>
        </w:rPr>
        <w:t>მისასალმებელი სიტყვა</w:t>
      </w:r>
    </w:p>
    <w:p w:rsidR="00E60419" w:rsidRPr="0059042E" w:rsidRDefault="00E60419" w:rsidP="00E60419">
      <w:pPr>
        <w:spacing w:after="0" w:line="240" w:lineRule="auto"/>
        <w:ind w:left="225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ქეთევან ნატრიაშვილი -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საქართველოს განათლებისა და მეცნიერების სამინისტრო, მინისტრის მოადგილე;</w:t>
      </w:r>
    </w:p>
    <w:p w:rsidR="00E60419" w:rsidRPr="0059042E" w:rsidRDefault="00E60419" w:rsidP="00E60419">
      <w:pPr>
        <w:spacing w:after="0" w:line="240" w:lineRule="auto"/>
        <w:ind w:left="2250"/>
        <w:jc w:val="both"/>
        <w:rPr>
          <w:rFonts w:ascii="Garamond" w:eastAsia="Times New Roman" w:hAnsi="Garamond" w:cs="Arial"/>
          <w:color w:val="000000"/>
          <w:sz w:val="20"/>
          <w:szCs w:val="20"/>
          <w:lang w:val="ka-GE"/>
        </w:rPr>
      </w:pPr>
    </w:p>
    <w:p w:rsidR="00E60419" w:rsidRPr="0059042E" w:rsidRDefault="00E60419" w:rsidP="00E60419">
      <w:pPr>
        <w:spacing w:after="0" w:line="240" w:lineRule="auto"/>
        <w:ind w:left="225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მა</w:t>
      </w:r>
      <w:r w:rsidR="00A0493A">
        <w:rPr>
          <w:rFonts w:eastAsia="Times New Roman" w:cs="Arial"/>
          <w:b/>
          <w:color w:val="000000"/>
          <w:sz w:val="20"/>
          <w:szCs w:val="20"/>
          <w:lang w:val="ka-GE"/>
        </w:rPr>
        <w:t>რინე ჩიტაშვილი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- 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შოთა რუსთაველის ეროვნული სამეცნიერო ფონდი,</w:t>
      </w:r>
    </w:p>
    <w:p w:rsidR="00E60419" w:rsidRPr="0059042E" w:rsidRDefault="00E60419" w:rsidP="00E60419">
      <w:pPr>
        <w:spacing w:after="0" w:line="240" w:lineRule="auto"/>
        <w:ind w:left="225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color w:val="000000"/>
          <w:sz w:val="20"/>
          <w:szCs w:val="20"/>
          <w:lang w:val="ka-GE"/>
        </w:rPr>
        <w:t>გენერალური დირექტორი</w:t>
      </w:r>
      <w:r w:rsidR="00A0493A">
        <w:rPr>
          <w:rFonts w:eastAsia="Times New Roman" w:cs="Arial"/>
          <w:color w:val="000000"/>
          <w:sz w:val="20"/>
          <w:szCs w:val="20"/>
          <w:lang w:val="ka-GE"/>
        </w:rPr>
        <w:t>;</w:t>
      </w:r>
    </w:p>
    <w:p w:rsidR="00E60419" w:rsidRPr="0059042E" w:rsidRDefault="00E60419" w:rsidP="00E60419">
      <w:pPr>
        <w:spacing w:after="0" w:line="240" w:lineRule="auto"/>
        <w:ind w:left="225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</w:p>
    <w:p w:rsidR="00E60419" w:rsidRDefault="00E60419" w:rsidP="00E60419">
      <w:pPr>
        <w:spacing w:after="0" w:line="240" w:lineRule="auto"/>
        <w:ind w:left="2250"/>
        <w:jc w:val="both"/>
        <w:rPr>
          <w:rFonts w:eastAsia="Times New Roman" w:cs="Sylfaen"/>
          <w:sz w:val="20"/>
          <w:szCs w:val="20"/>
          <w:lang w:val="ka-GE"/>
        </w:rPr>
      </w:pPr>
      <w:r w:rsidRPr="003A6046">
        <w:rPr>
          <w:rFonts w:cs="Sylfaen"/>
          <w:b/>
          <w:sz w:val="20"/>
          <w:szCs w:val="20"/>
          <w:shd w:val="clear" w:color="auto" w:fill="FEFEFE"/>
          <w:lang w:val="ka-GE"/>
        </w:rPr>
        <w:t>ვინსენტ რეი,</w:t>
      </w:r>
      <w:r>
        <w:rPr>
          <w:rFonts w:cs="Sylfaen"/>
          <w:sz w:val="20"/>
          <w:szCs w:val="20"/>
          <w:shd w:val="clear" w:color="auto" w:fill="FEFEFE"/>
          <w:lang w:val="ka-GE"/>
        </w:rPr>
        <w:t xml:space="preserve"> ევროკავშირის დელეგაცია საქართველოში</w:t>
      </w:r>
      <w:r w:rsidRPr="0059042E">
        <w:rPr>
          <w:rFonts w:cs="Sylfaen"/>
          <w:sz w:val="20"/>
          <w:szCs w:val="20"/>
          <w:shd w:val="clear" w:color="auto" w:fill="FEFEFE"/>
          <w:lang w:val="ka-GE"/>
        </w:rPr>
        <w:t>;</w:t>
      </w:r>
      <w:r w:rsidRPr="0059042E">
        <w:rPr>
          <w:rFonts w:eastAsia="Times New Roman" w:cs="Sylfaen"/>
          <w:sz w:val="20"/>
          <w:szCs w:val="20"/>
          <w:lang w:val="ka-GE"/>
        </w:rPr>
        <w:t xml:space="preserve"> </w:t>
      </w:r>
      <w:r>
        <w:rPr>
          <w:rFonts w:eastAsia="Times New Roman" w:cs="Sylfaen"/>
          <w:sz w:val="20"/>
          <w:szCs w:val="20"/>
          <w:lang w:val="ka-GE"/>
        </w:rPr>
        <w:t>თანამშრომლობის დეპარტამენტის უფროსი;</w:t>
      </w:r>
    </w:p>
    <w:p w:rsidR="00E60419" w:rsidRPr="0059042E" w:rsidRDefault="00E60419" w:rsidP="00E60419">
      <w:pPr>
        <w:spacing w:after="0" w:line="240" w:lineRule="auto"/>
        <w:ind w:left="225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</w:p>
    <w:p w:rsidR="00E60419" w:rsidRPr="0059042E" w:rsidRDefault="00E60419" w:rsidP="00E60419">
      <w:pPr>
        <w:spacing w:after="0" w:line="240" w:lineRule="auto"/>
        <w:ind w:left="225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>
        <w:rPr>
          <w:b/>
          <w:sz w:val="20"/>
          <w:szCs w:val="20"/>
          <w:shd w:val="clear" w:color="auto" w:fill="FFFFFF"/>
          <w:lang w:val="ka-GE"/>
        </w:rPr>
        <w:t>დოქტორ</w:t>
      </w:r>
      <w:r w:rsidRPr="0059042E">
        <w:rPr>
          <w:b/>
          <w:sz w:val="20"/>
          <w:szCs w:val="20"/>
          <w:shd w:val="clear" w:color="auto" w:fill="FFFFFF"/>
          <w:lang w:val="ka-GE"/>
        </w:rPr>
        <w:t xml:space="preserve">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კლაუს შუხი -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სოციალური ინოვაციების ცენტრი (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>ZSI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),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</w:t>
      </w:r>
      <w:r w:rsidR="00E86338">
        <w:rPr>
          <w:rFonts w:eastAsia="Times New Roman" w:cs="Arial"/>
          <w:color w:val="000000"/>
          <w:sz w:val="20"/>
          <w:szCs w:val="20"/>
          <w:lang w:val="ka-GE"/>
        </w:rPr>
        <w:t>სამეცნიერო დირექტორი.</w:t>
      </w:r>
    </w:p>
    <w:p w:rsidR="00E60419" w:rsidRPr="0059042E" w:rsidRDefault="00E60419" w:rsidP="00E60419">
      <w:pPr>
        <w:spacing w:after="0" w:line="240" w:lineRule="auto"/>
        <w:ind w:left="4320"/>
        <w:jc w:val="both"/>
        <w:rPr>
          <w:rFonts w:ascii="Garamond" w:eastAsia="Times New Roman" w:hAnsi="Garamond" w:cs="Arial"/>
          <w:color w:val="000000"/>
          <w:sz w:val="20"/>
          <w:szCs w:val="20"/>
          <w:lang w:val="ka-GE"/>
        </w:rPr>
      </w:pPr>
    </w:p>
    <w:p w:rsidR="00E60419" w:rsidRPr="0059042E" w:rsidRDefault="00E60419" w:rsidP="00E60419">
      <w:pPr>
        <w:shd w:val="clear" w:color="auto" w:fill="8EAADB" w:themeFill="accent5" w:themeFillTint="99"/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I  სესია                       „ჰორიზონტი 2020“-ის  ფარგლებში არსებული შესაძლებლობები</w:t>
      </w:r>
    </w:p>
    <w:p w:rsidR="00E60419" w:rsidRPr="0059042E" w:rsidRDefault="00E60419" w:rsidP="00E60419">
      <w:pPr>
        <w:spacing w:after="0" w:line="240" w:lineRule="auto"/>
        <w:ind w:left="4320"/>
        <w:jc w:val="both"/>
        <w:rPr>
          <w:rFonts w:ascii="Garamond" w:eastAsia="Times New Roman" w:hAnsi="Garamond" w:cs="Arial"/>
          <w:color w:val="000000"/>
          <w:sz w:val="20"/>
          <w:szCs w:val="20"/>
          <w:lang w:val="ka-GE"/>
        </w:rPr>
      </w:pPr>
    </w:p>
    <w:p w:rsidR="00E60419" w:rsidRPr="0059042E" w:rsidRDefault="00E60419" w:rsidP="00E60419">
      <w:pPr>
        <w:spacing w:after="0" w:line="240" w:lineRule="auto"/>
        <w:ind w:left="3600" w:hanging="3600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9:50 - 10:10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              </w:t>
      </w:r>
      <w:r w:rsidRPr="002629B8">
        <w:rPr>
          <w:rFonts w:eastAsia="Times New Roman" w:cs="Arial"/>
          <w:b/>
          <w:color w:val="2F5496" w:themeColor="accent5" w:themeShade="BF"/>
          <w:sz w:val="20"/>
          <w:szCs w:val="20"/>
          <w:lang w:val="ka-GE"/>
        </w:rPr>
        <w:t>,,</w:t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>ჰორიზონტი 2020“ - პროგრამის მიმოხილვა</w:t>
      </w:r>
      <w:r w:rsidRPr="002629B8">
        <w:rPr>
          <w:rFonts w:eastAsia="Times New Roman" w:cs="Times New Roman"/>
          <w:color w:val="2F5496" w:themeColor="accent5" w:themeShade="BF"/>
          <w:sz w:val="20"/>
          <w:szCs w:val="20"/>
          <w:lang w:val="ka-GE"/>
        </w:rPr>
        <w:t xml:space="preserve"> </w:t>
      </w: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                      </w:t>
      </w:r>
      <w:r>
        <w:rPr>
          <w:rFonts w:eastAsia="Times New Roman" w:cs="Times New Roman"/>
          <w:color w:val="000000"/>
          <w:sz w:val="20"/>
          <w:szCs w:val="20"/>
          <w:lang w:val="ka-GE"/>
        </w:rPr>
        <w:t xml:space="preserve">                     </w:t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სტეფან სედლერი 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>- ევროკომისია, კვლევისა და ინოვაციის გენერალური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>დირექტორატი; საერთაშორისო თანამშრომლობის დირექტორატი; მიმართულება - ევროპის სამეზობლო ქვეყნები, აფრიკა და სპარსეთის ყურის ქვეყნები;</w:t>
      </w: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Times New Roman"/>
          <w:color w:val="000000"/>
          <w:sz w:val="10"/>
          <w:szCs w:val="10"/>
          <w:lang w:val="ka-GE"/>
        </w:rPr>
      </w:pPr>
    </w:p>
    <w:p w:rsidR="00E60419" w:rsidRDefault="00E60419" w:rsidP="00E60419">
      <w:pPr>
        <w:spacing w:after="0" w:line="240" w:lineRule="auto"/>
        <w:ind w:left="3510" w:hanging="3600"/>
        <w:jc w:val="both"/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 10:10 – 10:30</w:t>
      </w:r>
      <w:r w:rsidRPr="0059042E">
        <w:rPr>
          <w:rFonts w:ascii="Garamond" w:eastAsia="Times New Roman" w:hAnsi="Garamond" w:cs="Times New Roman"/>
          <w:color w:val="000000"/>
          <w:sz w:val="20"/>
          <w:szCs w:val="20"/>
          <w:lang w:val="ka-GE"/>
        </w:rPr>
        <w:t xml:space="preserve">            </w:t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 xml:space="preserve">პრაქტიკული ინფორმაცია </w:t>
      </w:r>
      <w:r w:rsidRPr="002629B8">
        <w:rPr>
          <w:rFonts w:eastAsia="Times New Roman" w:cs="Arial"/>
          <w:b/>
          <w:color w:val="2F5496" w:themeColor="accent5" w:themeShade="BF"/>
          <w:sz w:val="20"/>
          <w:szCs w:val="20"/>
          <w:lang w:val="ka-GE"/>
        </w:rPr>
        <w:t>,,</w:t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 xml:space="preserve">ჰორიზონტი 2020“ </w:t>
      </w:r>
      <w:r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>-ის პროგრამაში მონაწილეობის</w:t>
      </w:r>
    </w:p>
    <w:p w:rsidR="00E60419" w:rsidRPr="002629B8" w:rsidRDefault="00E60419" w:rsidP="00E60419">
      <w:pPr>
        <w:spacing w:after="0" w:line="240" w:lineRule="auto"/>
        <w:ind w:left="3510" w:hanging="2070"/>
        <w:jc w:val="both"/>
        <w:rPr>
          <w:rFonts w:ascii="Garamond" w:eastAsia="Times New Roman" w:hAnsi="Garamond" w:cs="Times New Roman"/>
          <w:color w:val="2F5496" w:themeColor="accent5" w:themeShade="BF"/>
          <w:sz w:val="20"/>
          <w:szCs w:val="20"/>
          <w:lang w:val="ka-GE"/>
        </w:rPr>
      </w:pPr>
      <w:r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    </w:t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>მსურველთათვის</w:t>
      </w:r>
      <w:r w:rsidRPr="002629B8">
        <w:rPr>
          <w:rFonts w:eastAsia="Times New Roman" w:cs="Times New Roman"/>
          <w:color w:val="2F5496" w:themeColor="accent5" w:themeShade="BF"/>
          <w:sz w:val="20"/>
          <w:szCs w:val="20"/>
          <w:lang w:val="ka-GE"/>
        </w:rPr>
        <w:t xml:space="preserve"> </w:t>
      </w: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ab/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ab/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ab/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თეოდორა ბალაუ - 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მარია </w:t>
      </w:r>
      <w:r w:rsidRPr="0059042E">
        <w:rPr>
          <w:rFonts w:eastAsia="Times New Roman" w:cs="Times New Roman"/>
          <w:sz w:val="20"/>
          <w:szCs w:val="20"/>
          <w:lang w:val="ka-GE"/>
        </w:rPr>
        <w:t>სკლადოვსკა-კიურის (</w:t>
      </w:r>
      <w:r w:rsidRPr="0059042E">
        <w:rPr>
          <w:rFonts w:ascii="Garamond" w:hAnsi="Garamond"/>
          <w:sz w:val="20"/>
          <w:szCs w:val="20"/>
          <w:lang w:val="ka-GE"/>
        </w:rPr>
        <w:t>MSCA</w:t>
      </w:r>
      <w:r w:rsidRPr="0059042E">
        <w:rPr>
          <w:sz w:val="20"/>
          <w:szCs w:val="20"/>
          <w:lang w:val="ka-GE"/>
        </w:rPr>
        <w:t xml:space="preserve">) 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>აქტივობა,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მიმართულება - ევროპის სამეზობლო ქვეყნები, რუსეთი და ცენტრალური აზია;  </w:t>
      </w:r>
    </w:p>
    <w:p w:rsidR="00E60419" w:rsidRPr="0059042E" w:rsidRDefault="00E60419" w:rsidP="00E60419">
      <w:pPr>
        <w:spacing w:after="0" w:line="240" w:lineRule="auto"/>
        <w:ind w:left="2880" w:firstLine="720"/>
        <w:jc w:val="both"/>
        <w:rPr>
          <w:rFonts w:eastAsia="Times New Roman" w:cs="Times New Roman"/>
          <w:b/>
          <w:color w:val="000000"/>
          <w:sz w:val="10"/>
          <w:szCs w:val="10"/>
          <w:lang w:val="ka-GE"/>
        </w:rPr>
      </w:pPr>
    </w:p>
    <w:p w:rsidR="00E60419" w:rsidRPr="002629B8" w:rsidRDefault="00E60419" w:rsidP="00E60419">
      <w:pPr>
        <w:spacing w:after="0" w:line="240" w:lineRule="auto"/>
        <w:ind w:left="3600" w:hanging="3600"/>
        <w:jc w:val="both"/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10:30 – 10:50          </w:t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 xml:space="preserve">პრეზენტაცია ევროპული კვლევების საბჭოს (ERC) ფარგლებში არსებული </w:t>
      </w:r>
    </w:p>
    <w:p w:rsidR="00E60419" w:rsidRPr="002629B8" w:rsidRDefault="00E60419" w:rsidP="00E60419">
      <w:pPr>
        <w:spacing w:after="0" w:line="240" w:lineRule="auto"/>
        <w:ind w:left="3600" w:hanging="2160"/>
        <w:jc w:val="both"/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</w:pP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 xml:space="preserve">   დაფინანსების შესაძლებლობების შესახებ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b/>
          <w:sz w:val="20"/>
          <w:szCs w:val="20"/>
          <w:shd w:val="clear" w:color="auto" w:fill="FFFFFF"/>
          <w:lang w:val="ka-GE"/>
        </w:rPr>
      </w:pPr>
      <w:r>
        <w:rPr>
          <w:b/>
          <w:sz w:val="20"/>
          <w:szCs w:val="20"/>
          <w:shd w:val="clear" w:color="auto" w:fill="FFFFFF"/>
          <w:lang w:val="ka-GE"/>
        </w:rPr>
        <w:t>დოქტორ</w:t>
      </w:r>
      <w:r w:rsidRPr="0059042E">
        <w:rPr>
          <w:b/>
          <w:sz w:val="20"/>
          <w:szCs w:val="20"/>
          <w:shd w:val="clear" w:color="auto" w:fill="FFFFFF"/>
          <w:lang w:val="ka-GE"/>
        </w:rPr>
        <w:t xml:space="preserve"> ალისა რაჟევსკი - 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ევროპული კვლევების საბჭოს აღმასრულებელი სააგენტო </w:t>
      </w:r>
      <w:r w:rsidRPr="0059042E">
        <w:rPr>
          <w:rFonts w:ascii="Garamond" w:hAnsi="Garamond"/>
          <w:iCs/>
          <w:sz w:val="20"/>
          <w:szCs w:val="20"/>
          <w:shd w:val="clear" w:color="auto" w:fill="FFFFFF"/>
          <w:lang w:val="ka-GE"/>
        </w:rPr>
        <w:t>ERCEA.B.5</w:t>
      </w:r>
      <w:r w:rsidRPr="0059042E">
        <w:rPr>
          <w:iCs/>
          <w:sz w:val="20"/>
          <w:szCs w:val="20"/>
          <w:shd w:val="clear" w:color="auto" w:fill="FFFFFF"/>
          <w:lang w:val="ka-GE"/>
        </w:rPr>
        <w:t xml:space="preserve"> - ჰუმანიტარული და სოციალური მეცნიერებები;</w:t>
      </w:r>
    </w:p>
    <w:p w:rsidR="00E60419" w:rsidRPr="0059042E" w:rsidRDefault="00E60419" w:rsidP="00E60419">
      <w:pPr>
        <w:spacing w:after="0" w:line="240" w:lineRule="auto"/>
        <w:ind w:left="4320"/>
        <w:jc w:val="both"/>
        <w:rPr>
          <w:b/>
          <w:sz w:val="10"/>
          <w:szCs w:val="10"/>
          <w:shd w:val="clear" w:color="auto" w:fill="FFFFFF"/>
          <w:lang w:val="ka-GE"/>
        </w:rPr>
      </w:pPr>
    </w:p>
    <w:p w:rsidR="00E60419" w:rsidRPr="0059042E" w:rsidRDefault="00E60419" w:rsidP="00E60419">
      <w:pPr>
        <w:spacing w:after="0" w:line="240" w:lineRule="auto"/>
        <w:ind w:left="3600" w:hanging="360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  <w:r w:rsidRPr="0059042E">
        <w:rPr>
          <w:b/>
          <w:sz w:val="20"/>
          <w:szCs w:val="20"/>
          <w:shd w:val="clear" w:color="auto" w:fill="FFFFFF"/>
          <w:lang w:val="ka-GE"/>
        </w:rPr>
        <w:t xml:space="preserve">10:50 -11:10          </w:t>
      </w:r>
      <w:r w:rsidRPr="002629B8">
        <w:rPr>
          <w:b/>
          <w:color w:val="2F5496" w:themeColor="accent5" w:themeShade="BF"/>
          <w:sz w:val="20"/>
          <w:szCs w:val="20"/>
          <w:shd w:val="clear" w:color="auto" w:fill="FFFFFF"/>
          <w:lang w:val="ka-GE"/>
        </w:rPr>
        <w:t xml:space="preserve">პრეზენტაცია </w:t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>მარია სკლადოვსკა-კიურის (</w:t>
      </w:r>
      <w:r w:rsidRPr="002629B8">
        <w:rPr>
          <w:rFonts w:ascii="Garamond" w:hAnsi="Garamond"/>
          <w:b/>
          <w:color w:val="2F5496" w:themeColor="accent5" w:themeShade="BF"/>
          <w:sz w:val="20"/>
          <w:szCs w:val="20"/>
          <w:lang w:val="ka-GE"/>
        </w:rPr>
        <w:t>MSCA</w:t>
      </w:r>
      <w:r w:rsidRPr="002629B8">
        <w:rPr>
          <w:b/>
          <w:color w:val="2F5496" w:themeColor="accent5" w:themeShade="BF"/>
          <w:sz w:val="20"/>
          <w:szCs w:val="20"/>
          <w:lang w:val="ka-GE"/>
        </w:rPr>
        <w:t xml:space="preserve">) </w:t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 xml:space="preserve">აქტივობის შესახებ 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თეოდორა ბალაუ - 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ევროკომისია, კვლევისა და ინოვაციის გენერალური დირექტორატი, მარია </w:t>
      </w:r>
      <w:r w:rsidRPr="0059042E">
        <w:rPr>
          <w:rFonts w:eastAsia="Times New Roman" w:cs="Times New Roman"/>
          <w:sz w:val="20"/>
          <w:szCs w:val="20"/>
          <w:lang w:val="ka-GE"/>
        </w:rPr>
        <w:t>სკლადოვსკა-კიურის (</w:t>
      </w:r>
      <w:r w:rsidRPr="0059042E">
        <w:rPr>
          <w:rFonts w:ascii="Garamond" w:hAnsi="Garamond"/>
          <w:sz w:val="20"/>
          <w:szCs w:val="20"/>
          <w:lang w:val="ka-GE"/>
        </w:rPr>
        <w:t>MSCA</w:t>
      </w:r>
      <w:r w:rsidRPr="0059042E">
        <w:rPr>
          <w:sz w:val="20"/>
          <w:szCs w:val="20"/>
          <w:lang w:val="ka-GE"/>
        </w:rPr>
        <w:t xml:space="preserve">) 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აქტივობა, მიმართულება - ევროპის სამეზობლო ქვეყნები, რუსეთი და ცენტრალური აზია; </w:t>
      </w:r>
    </w:p>
    <w:p w:rsidR="00E60419" w:rsidRPr="0059042E" w:rsidRDefault="00E60419" w:rsidP="00E60419">
      <w:pPr>
        <w:spacing w:after="0" w:line="240" w:lineRule="auto"/>
        <w:ind w:left="3600" w:hanging="3600"/>
        <w:jc w:val="both"/>
        <w:rPr>
          <w:b/>
          <w:sz w:val="20"/>
          <w:szCs w:val="20"/>
          <w:shd w:val="clear" w:color="auto" w:fill="FFFFFF"/>
          <w:lang w:val="ka-GE"/>
        </w:rPr>
      </w:pPr>
    </w:p>
    <w:p w:rsidR="00E60419" w:rsidRPr="0059042E" w:rsidRDefault="00E60419" w:rsidP="00E60419">
      <w:pPr>
        <w:spacing w:after="0" w:line="240" w:lineRule="auto"/>
        <w:ind w:left="3600" w:hanging="3600"/>
        <w:jc w:val="both"/>
        <w:rPr>
          <w:rFonts w:eastAsia="Times New Roman" w:cs="Times New Roman"/>
          <w:b/>
          <w:color w:val="4472C4" w:themeColor="accent5"/>
          <w:sz w:val="20"/>
          <w:szCs w:val="20"/>
          <w:lang w:val="ka-GE"/>
        </w:rPr>
      </w:pPr>
      <w:r w:rsidRPr="0059042E">
        <w:rPr>
          <w:b/>
          <w:sz w:val="20"/>
          <w:szCs w:val="20"/>
          <w:shd w:val="clear" w:color="auto" w:fill="FFFFFF"/>
          <w:lang w:val="ka-GE"/>
        </w:rPr>
        <w:t xml:space="preserve">11:10 -11:30         </w:t>
      </w:r>
      <w:r w:rsidRPr="002629B8">
        <w:rPr>
          <w:b/>
          <w:color w:val="2F5496" w:themeColor="accent5" w:themeShade="BF"/>
          <w:sz w:val="20"/>
          <w:szCs w:val="20"/>
          <w:shd w:val="clear" w:color="auto" w:fill="FFFFFF"/>
          <w:lang w:val="ka-GE"/>
        </w:rPr>
        <w:t xml:space="preserve">პრეზენტაცია </w:t>
      </w:r>
      <w:r w:rsidRPr="002629B8">
        <w:rPr>
          <w:rFonts w:eastAsia="Times New Roman" w:cs="Times New Roman"/>
          <w:b/>
          <w:i/>
          <w:color w:val="2F5496" w:themeColor="accent5" w:themeShade="BF"/>
          <w:sz w:val="20"/>
          <w:szCs w:val="20"/>
          <w:lang w:val="ka-GE"/>
        </w:rPr>
        <w:t>InnovFin-</w:t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>ის შესახებ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>მარკ დჰუგი</w:t>
      </w:r>
      <w:r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>-</w:t>
      </w:r>
      <w:r w:rsidRPr="0059042E">
        <w:rPr>
          <w:rFonts w:eastAsia="Times New Roman" w:cs="Times New Roman"/>
          <w:i/>
          <w:color w:val="000000"/>
          <w:sz w:val="20"/>
          <w:szCs w:val="20"/>
          <w:lang w:val="ka-GE"/>
        </w:rPr>
        <w:t xml:space="preserve"> nnovFin-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>ის პროგრამის მენეჯ</w:t>
      </w:r>
      <w:r w:rsidR="00E86338">
        <w:rPr>
          <w:rFonts w:eastAsia="Times New Roman" w:cs="Times New Roman"/>
          <w:color w:val="000000"/>
          <w:sz w:val="20"/>
          <w:szCs w:val="20"/>
          <w:lang w:val="ka-GE"/>
        </w:rPr>
        <w:t>ერი, ევროპის საინვესტიციო ბანკი.</w:t>
      </w:r>
      <w:bookmarkStart w:id="0" w:name="_GoBack"/>
      <w:bookmarkEnd w:id="0"/>
    </w:p>
    <w:p w:rsidR="00E60419" w:rsidRPr="0059042E" w:rsidRDefault="00E60419" w:rsidP="00E60419">
      <w:pPr>
        <w:spacing w:after="0" w:line="240" w:lineRule="auto"/>
        <w:ind w:left="1440" w:firstLine="720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</w:p>
    <w:p w:rsidR="00E60419" w:rsidRDefault="00E60419" w:rsidP="00E60419">
      <w:pPr>
        <w:shd w:val="clear" w:color="auto" w:fill="BFBFBF" w:themeFill="background1" w:themeFillShade="BF"/>
        <w:spacing w:after="0" w:line="240" w:lineRule="auto"/>
        <w:ind w:left="3600" w:hanging="360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</w:p>
    <w:p w:rsidR="00E6434B" w:rsidRDefault="00E60419" w:rsidP="00E60419">
      <w:pPr>
        <w:shd w:val="clear" w:color="auto" w:fill="BFBFBF" w:themeFill="background1" w:themeFillShade="BF"/>
        <w:spacing w:after="0" w:line="240" w:lineRule="auto"/>
        <w:ind w:left="3600" w:hanging="360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>11:30 – 11:50</w:t>
      </w:r>
      <w:r w:rsidRPr="0059042E">
        <w:rPr>
          <w:rFonts w:ascii="Garamond" w:eastAsia="Times New Roman" w:hAnsi="Garamond" w:cs="Times New Roman"/>
          <w:b/>
          <w:color w:val="000000"/>
          <w:sz w:val="20"/>
          <w:szCs w:val="20"/>
          <w:lang w:val="ka-GE"/>
        </w:rPr>
        <w:t xml:space="preserve">      </w:t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>ყავით შესვენება</w:t>
      </w:r>
    </w:p>
    <w:p w:rsidR="00E60419" w:rsidRPr="00F81B43" w:rsidRDefault="00E60419" w:rsidP="00E60419">
      <w:pPr>
        <w:shd w:val="clear" w:color="auto" w:fill="BFBFBF" w:themeFill="background1" w:themeFillShade="BF"/>
        <w:spacing w:after="0" w:line="240" w:lineRule="auto"/>
        <w:ind w:left="3600" w:hanging="360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  <w:r w:rsidRPr="0059042E">
        <w:rPr>
          <w:rFonts w:ascii="Garamond" w:eastAsia="Times New Roman" w:hAnsi="Garamond" w:cs="Times New Roman"/>
          <w:b/>
          <w:color w:val="000000"/>
          <w:sz w:val="20"/>
          <w:szCs w:val="20"/>
          <w:lang w:val="ka-GE"/>
        </w:rPr>
        <w:t xml:space="preserve"> </w:t>
      </w:r>
    </w:p>
    <w:p w:rsidR="00E60419" w:rsidRPr="0059042E" w:rsidRDefault="00E60419" w:rsidP="00E60419">
      <w:pPr>
        <w:spacing w:after="0" w:line="240" w:lineRule="auto"/>
        <w:ind w:left="3600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</w:p>
    <w:p w:rsidR="00E60419" w:rsidRPr="0059042E" w:rsidRDefault="00E60419" w:rsidP="00E60419">
      <w:pPr>
        <w:shd w:val="clear" w:color="auto" w:fill="8EAADB" w:themeFill="accent5" w:themeFillTint="99"/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II სესია              ეროვნული საკონტაქტო პირების (NCP) მხარდაჭერა</w:t>
      </w:r>
    </w:p>
    <w:p w:rsidR="00E60419" w:rsidRPr="0059042E" w:rsidRDefault="00E60419" w:rsidP="00E60419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0"/>
          <w:szCs w:val="20"/>
          <w:lang w:val="ka-GE"/>
        </w:rPr>
      </w:pPr>
    </w:p>
    <w:p w:rsidR="00E60419" w:rsidRPr="0059042E" w:rsidRDefault="00E60419" w:rsidP="00E60419">
      <w:pPr>
        <w:spacing w:after="0" w:line="240" w:lineRule="auto"/>
        <w:ind w:left="3240" w:hanging="324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11:50 – 12:10 </w:t>
      </w:r>
      <w:r>
        <w:rPr>
          <w:rFonts w:eastAsia="Times New Roman" w:cs="Arial"/>
          <w:color w:val="000000"/>
          <w:sz w:val="20"/>
          <w:szCs w:val="20"/>
          <w:lang w:val="ka-GE"/>
        </w:rPr>
        <w:t xml:space="preserve">                    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ნათია გაბიტაშვილი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- ,ჰორიზონტი 2020“  საქართველოს ეროვნული </w:t>
      </w:r>
    </w:p>
    <w:p w:rsidR="00E60419" w:rsidRPr="0059042E" w:rsidRDefault="00E60419" w:rsidP="00E60419">
      <w:pPr>
        <w:spacing w:after="0" w:line="240" w:lineRule="auto"/>
        <w:ind w:left="3240" w:hanging="180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             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საკონტაქტო პირების კოორდინატორი;  საქართველოს განათლებისა და </w:t>
      </w:r>
    </w:p>
    <w:p w:rsidR="00E60419" w:rsidRPr="0059042E" w:rsidRDefault="00E60419" w:rsidP="00E60419">
      <w:pPr>
        <w:spacing w:after="0" w:line="240" w:lineRule="auto"/>
        <w:ind w:left="3240" w:hanging="180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              მეცნიერების სამინისტრო;</w:t>
      </w:r>
    </w:p>
    <w:p w:rsidR="00E60419" w:rsidRPr="0059042E" w:rsidRDefault="00E60419" w:rsidP="00E60419">
      <w:pPr>
        <w:spacing w:after="0" w:line="240" w:lineRule="auto"/>
        <w:ind w:left="2160" w:hanging="2160"/>
        <w:jc w:val="both"/>
        <w:rPr>
          <w:rFonts w:eastAsia="Times New Roman" w:cs="Arial"/>
          <w:b/>
          <w:color w:val="000000"/>
          <w:sz w:val="10"/>
          <w:szCs w:val="10"/>
          <w:lang w:val="ka-GE"/>
        </w:rPr>
      </w:pPr>
    </w:p>
    <w:p w:rsidR="00E60419" w:rsidRPr="0059042E" w:rsidRDefault="00E60419" w:rsidP="00E60419">
      <w:pPr>
        <w:spacing w:after="0" w:line="240" w:lineRule="auto"/>
        <w:ind w:left="2160" w:hanging="2160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12:10 – 12:30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ab/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სტელა შაპოვალი -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,,ჰორიზონტი 2020“  უკრაინის ეროვნული საკონტაქტო პირების კოორდინატორი; უკრაინის განათლებისა და მეცნიერების სამინისტრო, საერთაშორისო თანამშრომლობისა და ევროპული ინტეგრაციის დეპარტამენტის უფროსის მოადგილე;</w:t>
      </w:r>
    </w:p>
    <w:p w:rsidR="00E60419" w:rsidRPr="0059042E" w:rsidRDefault="00E60419" w:rsidP="00E60419">
      <w:pPr>
        <w:spacing w:after="0" w:line="240" w:lineRule="auto"/>
        <w:ind w:left="3600"/>
        <w:jc w:val="both"/>
        <w:rPr>
          <w:rFonts w:eastAsia="Times New Roman" w:cs="Arial"/>
          <w:color w:val="000000"/>
          <w:sz w:val="10"/>
          <w:szCs w:val="10"/>
          <w:lang w:val="ka-GE"/>
        </w:rPr>
      </w:pPr>
    </w:p>
    <w:p w:rsidR="00E60419" w:rsidRPr="0059042E" w:rsidRDefault="00E60419" w:rsidP="00E60419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12:30 – 12:50</w:t>
      </w:r>
      <w:r>
        <w:rPr>
          <w:rFonts w:eastAsia="Times New Roman" w:cs="Arial"/>
          <w:color w:val="000000"/>
          <w:sz w:val="20"/>
          <w:szCs w:val="20"/>
          <w:lang w:val="ka-GE"/>
        </w:rPr>
        <w:t xml:space="preserve">                    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მალგორჟატა კაპიცა -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პოლონეთის ეროვნული საკონტაქტო პირების </w:t>
      </w:r>
    </w:p>
    <w:p w:rsidR="00E60419" w:rsidRPr="0059042E" w:rsidRDefault="00E60419" w:rsidP="00E60419">
      <w:pPr>
        <w:spacing w:after="0" w:line="240" w:lineRule="auto"/>
        <w:ind w:left="2160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color w:val="000000"/>
          <w:sz w:val="20"/>
          <w:szCs w:val="20"/>
          <w:lang w:val="ka-GE"/>
        </w:rPr>
        <w:t>ქსელის კოორდინატორი;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პოლონეთის მეცნიერებათა აკადემია ფუნდამენტური ტექნოლოგიური კვლევის ინსტიტუტი;</w:t>
      </w:r>
    </w:p>
    <w:p w:rsidR="00E60419" w:rsidRPr="0059042E" w:rsidRDefault="00E60419" w:rsidP="00E60419">
      <w:pPr>
        <w:spacing w:after="0" w:line="240" w:lineRule="auto"/>
        <w:ind w:left="3600"/>
        <w:jc w:val="both"/>
        <w:rPr>
          <w:rFonts w:eastAsia="Times New Roman" w:cs="Arial"/>
          <w:color w:val="000000"/>
          <w:sz w:val="10"/>
          <w:szCs w:val="10"/>
          <w:lang w:val="ka-GE"/>
        </w:rPr>
      </w:pPr>
    </w:p>
    <w:p w:rsidR="00E60419" w:rsidRPr="002629B8" w:rsidRDefault="00E60419" w:rsidP="00E60419">
      <w:pPr>
        <w:spacing w:after="0" w:line="240" w:lineRule="auto"/>
        <w:jc w:val="both"/>
        <w:rPr>
          <w:rFonts w:eastAsia="Times New Roman" w:cs="Arial"/>
          <w:b/>
          <w:color w:val="2F5496" w:themeColor="accent5" w:themeShade="BF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12:50 – 13:10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ab/>
      </w:r>
      <w:r w:rsidRPr="002629B8">
        <w:rPr>
          <w:rFonts w:eastAsia="Times New Roman" w:cs="Arial"/>
          <w:color w:val="2F5496" w:themeColor="accent5" w:themeShade="BF"/>
          <w:sz w:val="20"/>
          <w:szCs w:val="20"/>
          <w:lang w:val="ka-GE"/>
        </w:rPr>
        <w:t>„</w:t>
      </w:r>
      <w:r w:rsidRPr="002629B8">
        <w:rPr>
          <w:rFonts w:eastAsia="Times New Roman" w:cs="Arial"/>
          <w:b/>
          <w:color w:val="2F5496" w:themeColor="accent5" w:themeShade="BF"/>
          <w:sz w:val="20"/>
          <w:szCs w:val="20"/>
          <w:lang w:val="ka-GE"/>
        </w:rPr>
        <w:t xml:space="preserve">ჰორიზონტი 2020“-ის წარმატებული გრანტის მიმღებები მოწვეული და   </w:t>
      </w:r>
    </w:p>
    <w:p w:rsidR="00E60419" w:rsidRPr="0059042E" w:rsidRDefault="00E60419" w:rsidP="00E60419">
      <w:pPr>
        <w:spacing w:after="0" w:line="240" w:lineRule="auto"/>
        <w:ind w:left="720" w:firstLine="720"/>
        <w:jc w:val="both"/>
        <w:rPr>
          <w:rFonts w:eastAsia="Times New Roman" w:cs="Arial"/>
          <w:b/>
          <w:color w:val="4472C4" w:themeColor="accent5"/>
          <w:sz w:val="20"/>
          <w:szCs w:val="20"/>
          <w:lang w:val="ka-GE"/>
        </w:rPr>
      </w:pPr>
      <w:r w:rsidRPr="002629B8">
        <w:rPr>
          <w:rFonts w:eastAsia="Times New Roman" w:cs="Arial"/>
          <w:b/>
          <w:color w:val="2F5496" w:themeColor="accent5" w:themeShade="BF"/>
          <w:sz w:val="20"/>
          <w:szCs w:val="20"/>
          <w:lang w:val="ka-GE"/>
        </w:rPr>
        <w:t>ადგილობრივი ექსპერტები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Arial"/>
          <w:b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ანასტასია ვლიზიოტი -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რეგიონული და საერთაშორისო კვლევისა და მხარდაჭერის ცენტრი, </w:t>
      </w:r>
      <w:hyperlink r:id="rId10" w:history="1">
        <w:r w:rsidRPr="0059042E">
          <w:rPr>
            <w:rStyle w:val="Hyperlink"/>
            <w:rFonts w:ascii="Garamond" w:eastAsia="Times New Roman" w:hAnsi="Garamond" w:cs="Arial"/>
            <w:b/>
            <w:sz w:val="20"/>
            <w:szCs w:val="20"/>
            <w:lang w:val="ka-GE"/>
          </w:rPr>
          <w:t>CeRISS</w:t>
        </w:r>
      </w:hyperlink>
      <w:r w:rsidRPr="0059042E">
        <w:rPr>
          <w:sz w:val="20"/>
          <w:szCs w:val="20"/>
          <w:lang w:val="ka-GE"/>
        </w:rPr>
        <w:t>; „</w:t>
      </w:r>
      <w:r w:rsidRPr="0059042E">
        <w:rPr>
          <w:rFonts w:cs="Sylfaen"/>
          <w:sz w:val="20"/>
          <w:szCs w:val="20"/>
          <w:shd w:val="clear" w:color="auto" w:fill="FEFEFE"/>
          <w:lang w:val="ka-GE"/>
        </w:rPr>
        <w:t>ეროვნულ</w:t>
      </w:r>
      <w:r w:rsidRPr="0059042E">
        <w:rPr>
          <w:rFonts w:ascii="Helvetica" w:hAnsi="Helvetica" w:cs="Helvetica"/>
          <w:sz w:val="20"/>
          <w:szCs w:val="20"/>
          <w:shd w:val="clear" w:color="auto" w:fill="FEFEFE"/>
          <w:lang w:val="ka-GE"/>
        </w:rPr>
        <w:t xml:space="preserve"> </w:t>
      </w:r>
      <w:r w:rsidRPr="0059042E">
        <w:rPr>
          <w:rFonts w:cs="Sylfaen"/>
          <w:sz w:val="20"/>
          <w:szCs w:val="20"/>
          <w:shd w:val="clear" w:color="auto" w:fill="FEFEFE"/>
          <w:lang w:val="ka-GE"/>
        </w:rPr>
        <w:t>საკონტაქტო</w:t>
      </w:r>
      <w:r w:rsidRPr="0059042E">
        <w:rPr>
          <w:rFonts w:ascii="Helvetica" w:hAnsi="Helvetica" w:cs="Helvetica"/>
          <w:sz w:val="20"/>
          <w:szCs w:val="20"/>
          <w:shd w:val="clear" w:color="auto" w:fill="FEFEFE"/>
          <w:lang w:val="ka-GE"/>
        </w:rPr>
        <w:t xml:space="preserve"> </w:t>
      </w:r>
      <w:r w:rsidRPr="0059042E">
        <w:rPr>
          <w:rFonts w:cs="Sylfaen"/>
          <w:sz w:val="20"/>
          <w:szCs w:val="20"/>
          <w:shd w:val="clear" w:color="auto" w:fill="FEFEFE"/>
          <w:lang w:val="ka-GE"/>
        </w:rPr>
        <w:t>პირების მხარდაჭერა პროექტის</w:t>
      </w:r>
      <w:r w:rsidRPr="0059042E">
        <w:rPr>
          <w:rFonts w:ascii="Helvetica" w:hAnsi="Helvetica" w:cs="Helvetica"/>
          <w:sz w:val="20"/>
          <w:szCs w:val="20"/>
          <w:shd w:val="clear" w:color="auto" w:fill="FEFEFE"/>
          <w:lang w:val="ka-GE"/>
        </w:rPr>
        <w:t xml:space="preserve"> ‘IncoNet EaP’ </w:t>
      </w:r>
      <w:r w:rsidRPr="0059042E">
        <w:rPr>
          <w:rFonts w:cs="Helvetica"/>
          <w:sz w:val="20"/>
          <w:szCs w:val="20"/>
          <w:shd w:val="clear" w:color="auto" w:fill="FEFEFE"/>
          <w:lang w:val="ka-GE"/>
        </w:rPr>
        <w:t>ფარგლებში“;</w:t>
      </w:r>
      <w:r w:rsidRPr="0059042E">
        <w:rPr>
          <w:rFonts w:ascii="Helvetica" w:hAnsi="Helvetica" w:cs="Helvetica"/>
          <w:sz w:val="20"/>
          <w:szCs w:val="20"/>
          <w:shd w:val="clear" w:color="auto" w:fill="FEFEFE"/>
          <w:lang w:val="ka-GE"/>
        </w:rPr>
        <w:t xml:space="preserve"> </w:t>
      </w:r>
    </w:p>
    <w:p w:rsidR="00E60419" w:rsidRPr="0059042E" w:rsidRDefault="00E60419" w:rsidP="00E60419">
      <w:pPr>
        <w:spacing w:after="0" w:line="240" w:lineRule="auto"/>
        <w:ind w:left="2880" w:firstLine="720"/>
        <w:jc w:val="both"/>
        <w:rPr>
          <w:rFonts w:eastAsia="Times New Roman" w:cs="Arial"/>
          <w:b/>
          <w:color w:val="000000"/>
          <w:sz w:val="10"/>
          <w:szCs w:val="10"/>
          <w:lang w:val="ka-GE"/>
        </w:rPr>
      </w:pP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Arial"/>
          <w:b/>
          <w:color w:val="4472C4" w:themeColor="accent5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13:10 – 13:30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ab/>
      </w:r>
      <w:r w:rsidRPr="002629B8">
        <w:rPr>
          <w:rFonts w:eastAsia="Times New Roman" w:cs="Arial"/>
          <w:color w:val="2F5496" w:themeColor="accent5" w:themeShade="BF"/>
          <w:sz w:val="20"/>
          <w:szCs w:val="20"/>
          <w:lang w:val="ka-GE"/>
        </w:rPr>
        <w:t>„</w:t>
      </w:r>
      <w:r w:rsidRPr="002629B8">
        <w:rPr>
          <w:rFonts w:eastAsia="Times New Roman" w:cs="Arial"/>
          <w:b/>
          <w:color w:val="2F5496" w:themeColor="accent5" w:themeShade="BF"/>
          <w:sz w:val="20"/>
          <w:szCs w:val="20"/>
          <w:lang w:val="ka-GE"/>
        </w:rPr>
        <w:t>ჰორიზონტი 2020“-ის პროექტები საქართველოდან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ნანა მაჭარაშვილი -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ივ. ჯავახიშვილის სახელობის თბილისის სახ. უნივერსიტეტი; სოციალური და პოლიტიკური მეცნიერებების ფაკულტეტი.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Arial"/>
          <w:color w:val="000000"/>
          <w:sz w:val="10"/>
          <w:szCs w:val="10"/>
          <w:lang w:val="ka-GE"/>
        </w:rPr>
      </w:pPr>
    </w:p>
    <w:p w:rsidR="00E60419" w:rsidRPr="0059042E" w:rsidRDefault="00E60419" w:rsidP="00E60419">
      <w:pPr>
        <w:shd w:val="clear" w:color="auto" w:fill="D0CECE" w:themeFill="background2" w:themeFillShade="E6"/>
        <w:spacing w:after="0" w:line="240" w:lineRule="auto"/>
        <w:ind w:left="3600" w:hanging="360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13:30</w:t>
      </w:r>
      <w:r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– 14:30              სადილი (Lunch) 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Arial"/>
          <w:color w:val="000000"/>
          <w:sz w:val="10"/>
          <w:szCs w:val="10"/>
          <w:lang w:val="ka-GE"/>
        </w:rPr>
      </w:pPr>
    </w:p>
    <w:p w:rsidR="00E60419" w:rsidRPr="0059042E" w:rsidRDefault="00E60419" w:rsidP="00E60419">
      <w:pPr>
        <w:shd w:val="clear" w:color="auto" w:fill="8EAADB" w:themeFill="accent5" w:themeFillTint="99"/>
        <w:spacing w:after="0" w:line="240" w:lineRule="auto"/>
        <w:ind w:left="3600" w:hanging="3600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III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სესია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                  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პარალელური სექციები:</w:t>
      </w:r>
    </w:p>
    <w:p w:rsidR="00E60419" w:rsidRPr="0059042E" w:rsidRDefault="00E60419" w:rsidP="00E60419">
      <w:pPr>
        <w:shd w:val="clear" w:color="auto" w:fill="8EAADB" w:themeFill="accent5" w:themeFillTint="99"/>
        <w:spacing w:after="0" w:line="240" w:lineRule="auto"/>
        <w:ind w:left="3600" w:hanging="3600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                                  A -  სემინარი </w:t>
      </w:r>
      <w:r w:rsidRPr="0059042E">
        <w:rPr>
          <w:rFonts w:eastAsia="Times New Roman" w:cs="Times New Roman"/>
          <w:b/>
          <w:i/>
          <w:color w:val="000000"/>
          <w:sz w:val="20"/>
          <w:szCs w:val="20"/>
          <w:lang w:val="ka-GE"/>
        </w:rPr>
        <w:t>InnovFin-</w:t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ის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პროგრამის შესახებ</w:t>
      </w:r>
    </w:p>
    <w:p w:rsidR="00E60419" w:rsidRPr="0059042E" w:rsidRDefault="00E60419" w:rsidP="00E60419">
      <w:pPr>
        <w:shd w:val="clear" w:color="auto" w:fill="8EAADB" w:themeFill="accent5" w:themeFillTint="99"/>
        <w:spacing w:after="0" w:line="240" w:lineRule="auto"/>
        <w:ind w:left="3600" w:hanging="3600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                                 B–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„ჰორიზონტი 2020“-ის ეროვნული საკონტაქტო პირების (NCP) </w:t>
      </w:r>
    </w:p>
    <w:p w:rsidR="00E60419" w:rsidRPr="0059042E" w:rsidRDefault="00E60419" w:rsidP="00E60419">
      <w:pPr>
        <w:shd w:val="clear" w:color="auto" w:fill="8EAADB" w:themeFill="accent5" w:themeFillTint="99"/>
        <w:spacing w:after="0" w:line="240" w:lineRule="auto"/>
        <w:ind w:left="3600" w:hanging="3600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                                  პრეზენტაციები</w:t>
      </w: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Arial"/>
          <w:color w:val="000000"/>
          <w:sz w:val="10"/>
          <w:szCs w:val="10"/>
          <w:lang w:val="ka-GE"/>
        </w:rPr>
      </w:pPr>
    </w:p>
    <w:p w:rsidR="00E60419" w:rsidRPr="0059042E" w:rsidRDefault="00E60419" w:rsidP="00E60419">
      <w:pPr>
        <w:spacing w:after="0" w:line="240" w:lineRule="auto"/>
        <w:ind w:left="3600" w:hanging="360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სექცია A-14:30-16:10</w:t>
      </w:r>
      <w:r>
        <w:rPr>
          <w:rFonts w:eastAsia="Times New Roman" w:cs="Arial"/>
          <w:color w:val="000000"/>
          <w:sz w:val="20"/>
          <w:szCs w:val="20"/>
          <w:lang w:val="ka-GE"/>
        </w:rPr>
        <w:t xml:space="preserve">        </w:t>
      </w:r>
      <w:r w:rsidRPr="002629B8">
        <w:rPr>
          <w:rFonts w:eastAsia="Times New Roman" w:cs="Arial"/>
          <w:b/>
          <w:color w:val="2F5496" w:themeColor="accent5" w:themeShade="BF"/>
          <w:sz w:val="20"/>
          <w:szCs w:val="20"/>
          <w:lang w:val="ka-GE"/>
        </w:rPr>
        <w:t xml:space="preserve">სემინარი </w:t>
      </w:r>
      <w:r w:rsidRPr="002629B8">
        <w:rPr>
          <w:rFonts w:eastAsia="Times New Roman" w:cs="Times New Roman"/>
          <w:b/>
          <w:i/>
          <w:color w:val="2F5496" w:themeColor="accent5" w:themeShade="BF"/>
          <w:sz w:val="20"/>
          <w:szCs w:val="20"/>
          <w:lang w:val="ka-GE"/>
        </w:rPr>
        <w:t>InnovFin-</w:t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 xml:space="preserve">ის </w:t>
      </w:r>
      <w:r w:rsidRPr="002629B8">
        <w:rPr>
          <w:rFonts w:eastAsia="Times New Roman" w:cs="Arial"/>
          <w:b/>
          <w:color w:val="2F5496" w:themeColor="accent5" w:themeShade="BF"/>
          <w:sz w:val="20"/>
          <w:szCs w:val="20"/>
          <w:lang w:val="ka-GE"/>
        </w:rPr>
        <w:t>პროგრამის შესახებ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 მარკ დჰუგი - </w:t>
      </w:r>
      <w:r w:rsidRPr="0059042E">
        <w:rPr>
          <w:rFonts w:eastAsia="Times New Roman" w:cs="Times New Roman"/>
          <w:i/>
          <w:color w:val="000000"/>
          <w:sz w:val="20"/>
          <w:szCs w:val="20"/>
          <w:lang w:val="ka-GE"/>
        </w:rPr>
        <w:t>InnovFin-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ის პროგრამის მენეჯერი; ევროპის საინვესტიციო     </w:t>
      </w:r>
    </w:p>
    <w:p w:rsidR="00E60419" w:rsidRPr="0059042E" w:rsidRDefault="00E60419" w:rsidP="00E60419">
      <w:pPr>
        <w:spacing w:after="0" w:line="240" w:lineRule="auto"/>
        <w:ind w:left="216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ka-GE"/>
        </w:rPr>
        <w:t>ბანკი;</w:t>
      </w:r>
    </w:p>
    <w:p w:rsidR="00E60419" w:rsidRPr="0059042E" w:rsidRDefault="00E60419" w:rsidP="00E60419">
      <w:pPr>
        <w:spacing w:after="0" w:line="240" w:lineRule="auto"/>
        <w:ind w:left="3600" w:hanging="3600"/>
        <w:jc w:val="both"/>
        <w:rPr>
          <w:rFonts w:eastAsia="Times New Roman" w:cs="Arial"/>
          <w:b/>
          <w:color w:val="000000"/>
          <w:sz w:val="10"/>
          <w:szCs w:val="10"/>
          <w:lang w:val="ka-GE"/>
        </w:rPr>
      </w:pP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სექცია B</w:t>
      </w:r>
      <w:r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-14:30-14:50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ab/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ნატალია შათირიშვილი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(NCP in Energy);</w:t>
      </w: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14:50 – 15:10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ab/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ab/>
        <w:t xml:space="preserve">  გივი ქოჩორაძე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(NCP in ICT);</w:t>
      </w:r>
    </w:p>
    <w:p w:rsidR="00E60419" w:rsidRPr="0059042E" w:rsidRDefault="00E60419" w:rsidP="00E60419">
      <w:pPr>
        <w:spacing w:after="0" w:line="240" w:lineRule="auto"/>
        <w:ind w:left="3600" w:hanging="360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15:10 –15:30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            </w:t>
      </w:r>
      <w:r>
        <w:rPr>
          <w:rFonts w:eastAsia="Times New Roman" w:cs="Arial"/>
          <w:color w:val="000000"/>
          <w:sz w:val="20"/>
          <w:szCs w:val="20"/>
          <w:lang w:val="ka-GE"/>
        </w:rPr>
        <w:t xml:space="preserve">          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ზურაბ კიღურაძე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(NCP in MSCA);</w:t>
      </w:r>
    </w:p>
    <w:p w:rsidR="00E60419" w:rsidRPr="0059042E" w:rsidRDefault="00E60419" w:rsidP="00E60419">
      <w:pPr>
        <w:spacing w:after="0" w:line="240" w:lineRule="auto"/>
        <w:ind w:left="4320" w:hanging="4320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15:30 –</w:t>
      </w:r>
      <w:r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 15:50                      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მაია ოკუჯავა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>(NCP in Health);</w:t>
      </w:r>
    </w:p>
    <w:p w:rsidR="00E60419" w:rsidRPr="0059042E" w:rsidRDefault="00E60419" w:rsidP="00E60419">
      <w:pPr>
        <w:spacing w:after="0" w:line="240" w:lineRule="auto"/>
        <w:ind w:left="4320" w:hanging="4320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15:50 – 16:1</w:t>
      </w:r>
      <w:r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0                      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კითხვა - პასუხი</w:t>
      </w:r>
      <w:r>
        <w:rPr>
          <w:rFonts w:eastAsia="Times New Roman" w:cs="Arial"/>
          <w:b/>
          <w:color w:val="000000"/>
          <w:sz w:val="20"/>
          <w:szCs w:val="20"/>
          <w:lang w:val="ka-GE"/>
        </w:rPr>
        <w:t>.</w:t>
      </w: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lang w:val="ka-GE"/>
        </w:rPr>
      </w:pPr>
    </w:p>
    <w:p w:rsidR="00E60419" w:rsidRPr="0059042E" w:rsidRDefault="00E60419" w:rsidP="00E60419">
      <w:pPr>
        <w:shd w:val="clear" w:color="auto" w:fill="C9C9C9" w:themeFill="accent3" w:themeFillTint="99"/>
        <w:spacing w:after="0" w:line="240" w:lineRule="auto"/>
        <w:ind w:left="3600" w:hanging="360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>16:10 – 16:30</w:t>
      </w:r>
      <w:r w:rsidRPr="0059042E">
        <w:rPr>
          <w:rFonts w:ascii="Garamond" w:eastAsia="Times New Roman" w:hAnsi="Garamond" w:cs="Times New Roman"/>
          <w:b/>
          <w:color w:val="000000"/>
          <w:sz w:val="20"/>
          <w:szCs w:val="20"/>
          <w:lang w:val="ka-GE"/>
        </w:rPr>
        <w:t xml:space="preserve">               </w:t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>ყავით შესვენება</w:t>
      </w:r>
      <w:r w:rsidRPr="0059042E">
        <w:rPr>
          <w:rFonts w:ascii="Garamond" w:eastAsia="Times New Roman" w:hAnsi="Garamond" w:cs="Times New Roman"/>
          <w:b/>
          <w:color w:val="000000"/>
          <w:sz w:val="20"/>
          <w:szCs w:val="20"/>
          <w:lang w:val="ka-GE"/>
        </w:rPr>
        <w:t xml:space="preserve"> </w:t>
      </w:r>
    </w:p>
    <w:p w:rsidR="00E60419" w:rsidRPr="0059042E" w:rsidRDefault="00E60419" w:rsidP="00E60419">
      <w:pPr>
        <w:spacing w:after="0" w:line="240" w:lineRule="auto"/>
        <w:ind w:left="4320" w:hanging="4320"/>
        <w:jc w:val="both"/>
        <w:rPr>
          <w:rFonts w:eastAsia="Times New Roman" w:cs="Arial"/>
          <w:b/>
          <w:color w:val="000000"/>
          <w:sz w:val="10"/>
          <w:szCs w:val="10"/>
          <w:lang w:val="ka-GE"/>
        </w:rPr>
      </w:pPr>
    </w:p>
    <w:p w:rsidR="00E60419" w:rsidRPr="0059042E" w:rsidRDefault="00E60419" w:rsidP="00E60419">
      <w:pPr>
        <w:spacing w:after="0" w:line="240" w:lineRule="auto"/>
        <w:ind w:left="2160" w:hanging="2160"/>
        <w:jc w:val="both"/>
        <w:rPr>
          <w:rFonts w:eastAsia="Times New Roman" w:cs="Arial"/>
          <w:color w:val="000000"/>
          <w:sz w:val="20"/>
          <w:szCs w:val="20"/>
          <w:lang w:val="ka-GE"/>
        </w:rPr>
      </w:pP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>16:30 – 16:50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ab/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ბოკა ტაბატაძე - 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>მცირე</w:t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color w:val="000000"/>
          <w:sz w:val="20"/>
          <w:szCs w:val="20"/>
          <w:lang w:val="ka-GE"/>
        </w:rPr>
        <w:t>და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color w:val="000000"/>
          <w:sz w:val="20"/>
          <w:szCs w:val="20"/>
          <w:lang w:val="ka-GE"/>
        </w:rPr>
        <w:t>საშუალო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color w:val="000000"/>
          <w:sz w:val="20"/>
          <w:szCs w:val="20"/>
          <w:lang w:val="ka-GE"/>
        </w:rPr>
        <w:t>ბიზნესის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color w:val="000000"/>
          <w:sz w:val="20"/>
          <w:szCs w:val="20"/>
          <w:lang w:val="ka-GE"/>
        </w:rPr>
        <w:t>ინსტრუმენტი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/ </w:t>
      </w:r>
      <w:r w:rsidRPr="0059042E">
        <w:rPr>
          <w:rFonts w:eastAsia="Times New Roman" w:cs="Sylfaen"/>
          <w:color w:val="000000"/>
          <w:sz w:val="20"/>
          <w:szCs w:val="20"/>
          <w:lang w:val="ka-GE"/>
        </w:rPr>
        <w:t>ინოვაცია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color w:val="000000"/>
          <w:sz w:val="20"/>
          <w:szCs w:val="20"/>
          <w:lang w:val="ka-GE"/>
        </w:rPr>
        <w:t>მცირე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color w:val="000000"/>
          <w:sz w:val="20"/>
          <w:szCs w:val="20"/>
          <w:lang w:val="ka-GE"/>
        </w:rPr>
        <w:t>და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color w:val="000000"/>
          <w:sz w:val="20"/>
          <w:szCs w:val="20"/>
          <w:lang w:val="ka-GE"/>
        </w:rPr>
        <w:t>საშუალო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color w:val="000000"/>
          <w:sz w:val="20"/>
          <w:szCs w:val="20"/>
          <w:lang w:val="ka-GE"/>
        </w:rPr>
        <w:t>ბიზნესში</w:t>
      </w:r>
      <w:r w:rsidRPr="0059042E">
        <w:rPr>
          <w:rFonts w:ascii="Garamond" w:eastAsia="Times New Roman" w:hAnsi="Garamond" w:cs="Arial"/>
          <w:color w:val="000000"/>
          <w:sz w:val="20"/>
          <w:szCs w:val="20"/>
          <w:lang w:val="ka-GE"/>
        </w:rPr>
        <w:t xml:space="preserve"> / </w:t>
      </w:r>
      <w:r w:rsidRPr="0059042E">
        <w:rPr>
          <w:rFonts w:eastAsia="Times New Roman" w:cs="Sylfaen"/>
          <w:b/>
          <w:color w:val="000000"/>
          <w:sz w:val="20"/>
          <w:szCs w:val="20"/>
          <w:lang w:val="ka-GE"/>
        </w:rPr>
        <w:t>საქართველოსთვის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b/>
          <w:color w:val="000000"/>
          <w:sz w:val="20"/>
          <w:szCs w:val="20"/>
          <w:lang w:val="ka-GE"/>
        </w:rPr>
        <w:t>ახალი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b/>
          <w:color w:val="000000"/>
          <w:sz w:val="20"/>
          <w:szCs w:val="20"/>
          <w:lang w:val="ka-GE"/>
        </w:rPr>
        <w:t>შესაძლებლობების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Arial"/>
          <w:b/>
          <w:color w:val="000000"/>
          <w:sz w:val="20"/>
          <w:szCs w:val="20"/>
          <w:lang w:val="ka-GE"/>
        </w:rPr>
        <w:t xml:space="preserve">მოძიება </w:t>
      </w:r>
      <w:r w:rsidRPr="0059042E">
        <w:rPr>
          <w:rFonts w:eastAsia="Times New Roman" w:cs="Sylfaen"/>
          <w:b/>
          <w:color w:val="000000"/>
          <w:sz w:val="20"/>
          <w:szCs w:val="20"/>
          <w:lang w:val="ka-GE"/>
        </w:rPr>
        <w:t>მცირე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b/>
          <w:color w:val="000000"/>
          <w:sz w:val="20"/>
          <w:szCs w:val="20"/>
          <w:lang w:val="ka-GE"/>
        </w:rPr>
        <w:t>და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b/>
          <w:color w:val="000000"/>
          <w:sz w:val="20"/>
          <w:szCs w:val="20"/>
          <w:lang w:val="ka-GE"/>
        </w:rPr>
        <w:t>საშუალო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eastAsia="Times New Roman" w:cs="Sylfaen"/>
          <w:b/>
          <w:color w:val="000000"/>
          <w:sz w:val="20"/>
          <w:szCs w:val="20"/>
          <w:lang w:val="ka-GE"/>
        </w:rPr>
        <w:t>ბიზნესში,</w:t>
      </w:r>
      <w:r w:rsidRPr="0059042E">
        <w:rPr>
          <w:rFonts w:ascii="Garamond" w:eastAsia="Times New Roman" w:hAnsi="Garamond" w:cs="Arial"/>
          <w:b/>
          <w:color w:val="000000"/>
          <w:sz w:val="20"/>
          <w:szCs w:val="20"/>
          <w:lang w:val="ka-GE"/>
        </w:rPr>
        <w:t xml:space="preserve"> </w:t>
      </w:r>
      <w:r w:rsidRPr="0059042E">
        <w:rPr>
          <w:rFonts w:ascii="Garamond" w:eastAsia="Times New Roman" w:hAnsi="Garamond" w:cs="Times New Roman"/>
          <w:b/>
          <w:color w:val="000000"/>
          <w:sz w:val="20"/>
          <w:szCs w:val="20"/>
          <w:lang w:val="ka-GE"/>
        </w:rPr>
        <w:t xml:space="preserve">Enterprise Europe Network </w:t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>- საქართველოს  ჩართულობა;</w:t>
      </w:r>
    </w:p>
    <w:p w:rsidR="00E60419" w:rsidRPr="0059042E" w:rsidRDefault="00E60419" w:rsidP="00E60419">
      <w:pPr>
        <w:spacing w:after="0" w:line="240" w:lineRule="auto"/>
        <w:ind w:left="2970" w:firstLine="720"/>
        <w:jc w:val="both"/>
        <w:rPr>
          <w:rFonts w:ascii="Garamond" w:eastAsia="Times New Roman" w:hAnsi="Garamond" w:cs="Times New Roman"/>
          <w:color w:val="000000"/>
          <w:sz w:val="20"/>
          <w:szCs w:val="20"/>
          <w:lang w:val="ka-GE"/>
        </w:rPr>
      </w:pPr>
    </w:p>
    <w:p w:rsidR="00E60419" w:rsidRPr="0059042E" w:rsidRDefault="00E60419" w:rsidP="00E60419">
      <w:pPr>
        <w:spacing w:after="0" w:line="240" w:lineRule="auto"/>
        <w:ind w:left="3600" w:hanging="3600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16:50 – </w:t>
      </w:r>
      <w:r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17:10                     </w:t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>მარიამ ლაშხი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 - საქართველოს ინოვაციების და ტექნოლოგიების სააგენტო</w:t>
      </w:r>
    </w:p>
    <w:p w:rsidR="00E60419" w:rsidRPr="0059042E" w:rsidRDefault="00E60419" w:rsidP="00E60419">
      <w:pPr>
        <w:spacing w:after="0" w:line="240" w:lineRule="auto"/>
        <w:ind w:left="3600" w:hanging="1440"/>
        <w:jc w:val="both"/>
        <w:rPr>
          <w:rFonts w:eastAsia="Times New Roman" w:cs="Times New Roman"/>
          <w:color w:val="000000"/>
          <w:sz w:val="20"/>
          <w:szCs w:val="20"/>
          <w:lang w:val="ka-GE"/>
        </w:rPr>
      </w:pP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>(GITA), საერთაშორ</w:t>
      </w:r>
      <w:r>
        <w:rPr>
          <w:rFonts w:eastAsia="Times New Roman" w:cs="Times New Roman"/>
          <w:color w:val="000000"/>
          <w:sz w:val="20"/>
          <w:szCs w:val="20"/>
          <w:lang w:val="ka-GE"/>
        </w:rPr>
        <w:t>ი</w:t>
      </w:r>
      <w:r w:rsidRPr="0059042E">
        <w:rPr>
          <w:rFonts w:eastAsia="Times New Roman" w:cs="Times New Roman"/>
          <w:color w:val="000000"/>
          <w:sz w:val="20"/>
          <w:szCs w:val="20"/>
          <w:lang w:val="ka-GE"/>
        </w:rPr>
        <w:t xml:space="preserve">სო ურთიერთობათა დეპარტამენტის უფროსი; </w:t>
      </w:r>
    </w:p>
    <w:p w:rsidR="00E60419" w:rsidRPr="0059042E" w:rsidRDefault="00E60419" w:rsidP="00E60419">
      <w:pPr>
        <w:spacing w:after="0" w:line="240" w:lineRule="auto"/>
        <w:ind w:left="3600" w:firstLine="720"/>
        <w:jc w:val="both"/>
        <w:rPr>
          <w:rFonts w:eastAsia="Times New Roman" w:cs="Times New Roman"/>
          <w:b/>
          <w:color w:val="000000"/>
          <w:sz w:val="20"/>
          <w:szCs w:val="20"/>
          <w:lang w:val="ka-GE"/>
        </w:rPr>
      </w:pPr>
    </w:p>
    <w:p w:rsidR="00E60419" w:rsidRPr="0059042E" w:rsidRDefault="00E60419" w:rsidP="00E60419">
      <w:pPr>
        <w:spacing w:after="0" w:line="240" w:lineRule="auto"/>
        <w:jc w:val="both"/>
        <w:rPr>
          <w:rFonts w:eastAsia="Times New Roman" w:cs="Times New Roman"/>
          <w:b/>
          <w:color w:val="4472C4" w:themeColor="accent5"/>
          <w:sz w:val="20"/>
          <w:szCs w:val="20"/>
          <w:lang w:val="ka-GE"/>
        </w:rPr>
      </w:pP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 xml:space="preserve">17:10 – 17:30 </w:t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ab/>
      </w:r>
      <w:r w:rsidRPr="0059042E">
        <w:rPr>
          <w:rFonts w:eastAsia="Times New Roman" w:cs="Times New Roman"/>
          <w:b/>
          <w:color w:val="000000"/>
          <w:sz w:val="20"/>
          <w:szCs w:val="20"/>
          <w:lang w:val="ka-GE"/>
        </w:rPr>
        <w:tab/>
      </w:r>
      <w:r w:rsidRPr="002629B8">
        <w:rPr>
          <w:rFonts w:eastAsia="Times New Roman" w:cs="Times New Roman"/>
          <w:b/>
          <w:color w:val="2F5496" w:themeColor="accent5" w:themeShade="BF"/>
          <w:sz w:val="20"/>
          <w:szCs w:val="20"/>
          <w:lang w:val="ka-GE"/>
        </w:rPr>
        <w:t xml:space="preserve">შეხვედრის შეჯამება </w:t>
      </w:r>
    </w:p>
    <w:p w:rsidR="00E60419" w:rsidRPr="0059042E" w:rsidRDefault="00E60419" w:rsidP="00E60419">
      <w:pPr>
        <w:spacing w:after="0" w:line="240" w:lineRule="auto"/>
        <w:ind w:firstLine="720"/>
        <w:rPr>
          <w:rFonts w:ascii="Garamond" w:hAnsi="Garamond"/>
          <w:b/>
          <w:i/>
          <w:color w:val="1F497D"/>
          <w:sz w:val="20"/>
          <w:szCs w:val="20"/>
          <w:shd w:val="clear" w:color="auto" w:fill="FFFFFF"/>
          <w:lang w:val="ka-GE"/>
        </w:rPr>
      </w:pPr>
    </w:p>
    <w:p w:rsidR="007A452A" w:rsidRDefault="007A452A"/>
    <w:sectPr w:rsidR="007A452A" w:rsidSect="00F81B43">
      <w:pgSz w:w="11909" w:h="16834" w:code="9"/>
      <w:pgMar w:top="284" w:right="1440" w:bottom="810" w:left="126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70" w:rsidRDefault="00E40A70" w:rsidP="00E60419">
      <w:pPr>
        <w:spacing w:after="0" w:line="240" w:lineRule="auto"/>
      </w:pPr>
      <w:r>
        <w:separator/>
      </w:r>
    </w:p>
  </w:endnote>
  <w:endnote w:type="continuationSeparator" w:id="0">
    <w:p w:rsidR="00E40A70" w:rsidRDefault="00E40A70" w:rsidP="00E6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70" w:rsidRDefault="00E40A70" w:rsidP="00E60419">
      <w:pPr>
        <w:spacing w:after="0" w:line="240" w:lineRule="auto"/>
      </w:pPr>
      <w:r>
        <w:separator/>
      </w:r>
    </w:p>
  </w:footnote>
  <w:footnote w:type="continuationSeparator" w:id="0">
    <w:p w:rsidR="00E40A70" w:rsidRDefault="00E40A70" w:rsidP="00E6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C"/>
    <w:rsid w:val="00133EFC"/>
    <w:rsid w:val="007A452A"/>
    <w:rsid w:val="00A0493A"/>
    <w:rsid w:val="00AF057F"/>
    <w:rsid w:val="00B246E3"/>
    <w:rsid w:val="00C1564D"/>
    <w:rsid w:val="00E40A70"/>
    <w:rsid w:val="00E60419"/>
    <w:rsid w:val="00E6434B"/>
    <w:rsid w:val="00E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18D81-F192-4778-B42E-8C2D42B5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19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4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19"/>
    <w:rPr>
      <w:rFonts w:ascii="Sylfaen" w:hAnsi="Sylfaen"/>
    </w:rPr>
  </w:style>
  <w:style w:type="paragraph" w:styleId="Footer">
    <w:name w:val="footer"/>
    <w:basedOn w:val="Normal"/>
    <w:link w:val="FooterChar"/>
    <w:uiPriority w:val="99"/>
    <w:unhideWhenUsed/>
    <w:rsid w:val="00E6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19"/>
    <w:rPr>
      <w:rFonts w:ascii="Sylfaen" w:hAnsi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eriss.e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Mzhavanadze</dc:creator>
  <cp:keywords/>
  <dc:description/>
  <cp:lastModifiedBy>Tatia Mzhavanadze</cp:lastModifiedBy>
  <cp:revision>6</cp:revision>
  <cp:lastPrinted>2016-05-27T10:32:00Z</cp:lastPrinted>
  <dcterms:created xsi:type="dcterms:W3CDTF">2016-05-27T08:47:00Z</dcterms:created>
  <dcterms:modified xsi:type="dcterms:W3CDTF">2016-05-27T13:16:00Z</dcterms:modified>
</cp:coreProperties>
</file>