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9737BC" w:rsidRDefault="009D2642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0992353" w14:textId="3395835D" w:rsidR="00A850B0" w:rsidRPr="009737BC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9737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 w:rsidR="0075095F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 xml:space="preserve"> №</w:t>
      </w:r>
      <w:r w:rsidRPr="009737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3</w:t>
      </w:r>
    </w:p>
    <w:p w14:paraId="778A9415" w14:textId="77777777" w:rsidR="003C6CFB" w:rsidRPr="003C6CFB" w:rsidRDefault="003C6CFB" w:rsidP="003C6CFB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3C6CFB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1A5FD9CD" w14:textId="77777777" w:rsidR="003C6CFB" w:rsidRPr="003C6CFB" w:rsidRDefault="003C6CFB" w:rsidP="003C6CFB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3C6CFB">
        <w:rPr>
          <w:rFonts w:ascii="Sylfaen" w:eastAsia="Calibri" w:hAnsi="Sylfaen" w:cs="Times New Roman"/>
          <w:sz w:val="20"/>
          <w:szCs w:val="20"/>
          <w:lang w:val="ka-GE"/>
        </w:rPr>
        <w:t xml:space="preserve">სსიპ - შოთა რუსთაველის საქართველოს ეროვნული </w:t>
      </w:r>
    </w:p>
    <w:p w14:paraId="6A333DCD" w14:textId="77777777" w:rsidR="003C6CFB" w:rsidRPr="003C6CFB" w:rsidRDefault="003C6CFB" w:rsidP="003C6CFB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3C6CFB">
        <w:rPr>
          <w:rFonts w:ascii="Sylfaen" w:eastAsia="Calibri" w:hAnsi="Sylfaen" w:cs="Times New Roma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14:paraId="3229183B" w14:textId="4AD6C161" w:rsidR="00A850B0" w:rsidRPr="009737BC" w:rsidRDefault="003C6CFB" w:rsidP="003C6CFB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3C6CFB">
        <w:rPr>
          <w:rFonts w:ascii="Sylfaen" w:eastAsia="Calibri" w:hAnsi="Sylfaen" w:cs="Times New Roman"/>
          <w:sz w:val="20"/>
          <w:szCs w:val="20"/>
          <w:lang w:val="ka-GE"/>
        </w:rPr>
        <w:t>2018 წლის 10 ივლისის №96 ბრძანებით</w:t>
      </w:r>
    </w:p>
    <w:p w14:paraId="40E1CF0D" w14:textId="77777777" w:rsidR="00A850B0" w:rsidRPr="009737BC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1D0EE41" w14:textId="77777777" w:rsidR="00A850B0" w:rsidRPr="009737BC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BA5E9EE" w14:textId="038DCA19" w:rsidR="00126EA2" w:rsidRPr="00126EA2" w:rsidRDefault="00126EA2" w:rsidP="005F16A2">
      <w:pPr>
        <w:widowControl w:val="0"/>
        <w:shd w:val="clear" w:color="auto" w:fill="DBE5F1" w:themeFill="accent1" w:themeFillTint="33"/>
        <w:tabs>
          <w:tab w:val="left" w:pos="851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Times New Roman"/>
          <w:bCs/>
          <w:iCs/>
          <w:noProof/>
          <w:lang w:val="ka-GE"/>
        </w:rPr>
      </w:pPr>
      <w:r w:rsidRPr="00126EA2">
        <w:rPr>
          <w:rFonts w:ascii="Sylfaen" w:eastAsia="Sylfaen" w:hAnsi="Sylfaen" w:cs="Times New Roman"/>
          <w:b/>
          <w:sz w:val="24"/>
          <w:szCs w:val="24"/>
          <w:lang w:val="ka-GE"/>
        </w:rPr>
        <w:t>უცხოეთში მოღვაწე თანამემამულეთა მონაწილეობით ერთობლივი კვლევებისათვის სახელმწიფო გრანტების</w:t>
      </w:r>
      <w:r>
        <w:rPr>
          <w:rFonts w:ascii="Sylfaen" w:eastAsia="Sylfaen" w:hAnsi="Sylfaen" w:cs="Times New Roman"/>
          <w:b/>
          <w:sz w:val="24"/>
          <w:szCs w:val="24"/>
          <w:lang w:val="ka-GE"/>
        </w:rPr>
        <w:t xml:space="preserve"> </w:t>
      </w:r>
    </w:p>
    <w:p w14:paraId="29E482DC" w14:textId="145C3F50" w:rsidR="00F630EE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31F59556" w14:textId="0E6AFDB1" w:rsidR="00B25167" w:rsidRPr="00B25167" w:rsidRDefault="00B25167" w:rsidP="00B25167">
      <w:pPr>
        <w:widowControl w:val="0"/>
        <w:shd w:val="clear" w:color="auto" w:fill="DBE5F1" w:themeFill="accent1" w:themeFillTint="33"/>
        <w:tabs>
          <w:tab w:val="left" w:pos="851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Sylfaen" w:hAnsi="Sylfaen" w:cs="Times New Roman"/>
          <w:b/>
          <w:sz w:val="24"/>
          <w:szCs w:val="24"/>
          <w:lang w:val="ka-GE"/>
        </w:rPr>
      </w:pPr>
      <w:r w:rsidRPr="00B25167">
        <w:rPr>
          <w:rFonts w:ascii="Sylfaen" w:eastAsia="Sylfaen" w:hAnsi="Sylfaen" w:cs="Times New Roman"/>
          <w:b/>
          <w:sz w:val="24"/>
          <w:szCs w:val="24"/>
          <w:lang w:val="ka-GE"/>
        </w:rPr>
        <w:t>საპროექტო წინადადება</w:t>
      </w:r>
    </w:p>
    <w:p w14:paraId="66940FE6" w14:textId="77777777" w:rsidR="00B25167" w:rsidRPr="002F7378" w:rsidRDefault="00B25167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0A239958" w14:textId="03F412BE" w:rsidR="004643B0" w:rsidRPr="002F7378" w:rsidRDefault="004D592F" w:rsidP="003C6CF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ind w:right="9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საპროექ</w:t>
      </w:r>
      <w:r w:rsidR="008B2EB8" w:rsidRPr="002F7378">
        <w:rPr>
          <w:rFonts w:ascii="Sylfaen" w:eastAsia="Times New Roman" w:hAnsi="Sylfaen" w:cs="Times New Roman"/>
          <w:sz w:val="20"/>
          <w:szCs w:val="20"/>
          <w:lang w:val="ka-GE"/>
        </w:rPr>
        <w:t>ტო წინადადების</w:t>
      </w:r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მაქსიმალური საერთო მოცულობა - </w:t>
      </w:r>
      <w:r w:rsidR="00110C3A">
        <w:rPr>
          <w:rFonts w:ascii="Sylfaen" w:eastAsia="Times New Roman" w:hAnsi="Sylfaen" w:cs="Times New Roman"/>
          <w:sz w:val="20"/>
          <w:szCs w:val="20"/>
          <w:lang w:val="ka-GE"/>
        </w:rPr>
        <w:t>1</w:t>
      </w:r>
      <w:r w:rsidR="00110C3A" w:rsidRPr="008602B7">
        <w:rPr>
          <w:rFonts w:ascii="Sylfaen" w:eastAsia="Times New Roman" w:hAnsi="Sylfaen" w:cs="Times New Roman"/>
          <w:sz w:val="20"/>
          <w:szCs w:val="20"/>
          <w:lang w:val="ka-GE"/>
        </w:rPr>
        <w:t>5</w:t>
      </w:r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</w:t>
      </w:r>
      <w:r w:rsidR="000E7F7E"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ცხრილების, დიაგრამების, ნახაზებისა და გამოყენებული ლიტერატურის </w:t>
      </w:r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ჩათ</w:t>
      </w:r>
      <w:r w:rsidR="005F16A2"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ვლით; გვერდის ველები: მინიმუმ 1სმ </w:t>
      </w:r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Sylfaen</w:t>
      </w:r>
      <w:proofErr w:type="spellEnd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ან </w:t>
      </w:r>
      <w:proofErr w:type="spellStart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Times</w:t>
      </w:r>
      <w:proofErr w:type="spellEnd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New</w:t>
      </w:r>
      <w:proofErr w:type="spellEnd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2F7378">
        <w:rPr>
          <w:rFonts w:ascii="Sylfaen" w:eastAsia="Times New Roman" w:hAnsi="Sylfaen" w:cs="Times New Roman"/>
          <w:sz w:val="20"/>
          <w:szCs w:val="20"/>
          <w:lang w:val="ka-GE"/>
        </w:rPr>
        <w:t>Roman</w:t>
      </w:r>
      <w:proofErr w:type="spellEnd"/>
      <w:r w:rsidR="00621AD4" w:rsidRPr="002F7378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407D069E" w14:textId="77777777" w:rsidR="00116B33" w:rsidRPr="008602B7" w:rsidRDefault="00116B3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2F7378" w:rsidRDefault="002B7171" w:rsidP="002B7171">
      <w:pPr>
        <w:shd w:val="clear" w:color="auto" w:fill="DBE5F1" w:themeFill="accent1" w:themeFillTint="33"/>
        <w:spacing w:after="0" w:line="240" w:lineRule="auto"/>
        <w:rPr>
          <w:rFonts w:ascii="Sylfaen" w:hAnsi="Sylfaen" w:cs="Sylfaen"/>
          <w:b/>
          <w:bCs/>
          <w:noProof/>
          <w:lang w:val="ka-GE"/>
        </w:rPr>
      </w:pPr>
      <w:r w:rsidRPr="002F7378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2F7378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2B7171" w:rsidRPr="002F7378" w14:paraId="6E10731B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2F7378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760" w:type="dxa"/>
          </w:tcPr>
          <w:p w14:paraId="0D9D7EA7" w14:textId="77777777" w:rsidR="002B7171" w:rsidRPr="002F7378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7D3D210A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081CB39F" w14:textId="513F9A18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5760" w:type="dxa"/>
          </w:tcPr>
          <w:p w14:paraId="502381F3" w14:textId="77F2B354" w:rsidR="008B2EB8" w:rsidRPr="002F7378" w:rsidRDefault="008B2EB8" w:rsidP="008B2EB8">
            <w:pPr>
              <w:jc w:val="center"/>
              <w:rPr>
                <w:rFonts w:ascii="Sylfaen" w:hAnsi="Sylfaen"/>
              </w:rPr>
            </w:pPr>
            <w:r w:rsidRPr="002F7378">
              <w:rPr>
                <w:rFonts w:ascii="Sylfaen" w:hAnsi="Sylfaen"/>
                <w:lang w:val="ka-GE"/>
              </w:rPr>
              <w:t>□ 2</w:t>
            </w:r>
            <w:r w:rsidRPr="002F7378">
              <w:rPr>
                <w:rFonts w:ascii="Sylfaen" w:hAnsi="Sylfaen"/>
              </w:rPr>
              <w:t>4</w:t>
            </w:r>
            <w:r w:rsidRPr="002F7378">
              <w:rPr>
                <w:rFonts w:ascii="Sylfaen" w:hAnsi="Sylfaen"/>
                <w:lang w:val="ka-GE"/>
              </w:rPr>
              <w:t xml:space="preserve">             </w:t>
            </w:r>
            <w:r w:rsidRPr="002F7378">
              <w:rPr>
                <w:rFonts w:ascii="Sylfaen" w:hAnsi="Sylfaen"/>
              </w:rPr>
              <w:t xml:space="preserve"> </w:t>
            </w:r>
            <w:r w:rsidRPr="002F7378">
              <w:rPr>
                <w:rFonts w:ascii="Sylfaen" w:hAnsi="Sylfaen"/>
                <w:lang w:val="ka-GE"/>
              </w:rPr>
              <w:t xml:space="preserve">               □ 3</w:t>
            </w:r>
            <w:r w:rsidRPr="002F7378">
              <w:rPr>
                <w:rFonts w:ascii="Sylfaen" w:hAnsi="Sylfaen"/>
              </w:rPr>
              <w:t>6</w:t>
            </w:r>
          </w:p>
        </w:tc>
      </w:tr>
      <w:tr w:rsidR="008B2EB8" w:rsidRPr="002F7378" w14:paraId="3AAEE0DB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2D296DB3" w14:textId="77777777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962499D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39D5BB64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61F4FCB6" w14:textId="77777777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760" w:type="dxa"/>
          </w:tcPr>
          <w:p w14:paraId="0E8FB314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389F30C6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5782BCD9" w14:textId="3715B221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თანადაფინანსება (ლარი)</w:t>
            </w:r>
            <w:r w:rsidR="000F1D18"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  <w:r w:rsid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                        </w:t>
            </w:r>
            <w:r w:rsidR="000F1D18"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384B0346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4F36A49E" w14:textId="68B59D37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სამეცნიერო ხელმძღვანელი </w:t>
            </w:r>
          </w:p>
          <w:p w14:paraId="7E5628A5" w14:textId="77777777" w:rsidR="008B2EB8" w:rsidRPr="002F7378" w:rsidRDefault="008B2EB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03B74C54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0EC0D049" w14:textId="77777777" w:rsidR="000F1D18" w:rsidRPr="002F7378" w:rsidRDefault="000F1D18" w:rsidP="000F1D1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თანახელმძღვანელი</w:t>
            </w:r>
          </w:p>
          <w:p w14:paraId="0A747F90" w14:textId="16033905" w:rsidR="008B2EB8" w:rsidRPr="002F7378" w:rsidRDefault="000F1D18" w:rsidP="000F1D1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324E5FA0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  <w:tr w:rsidR="008B2EB8" w:rsidRPr="002F7378" w14:paraId="11F369A2" w14:textId="77777777" w:rsidTr="002F7378">
        <w:tc>
          <w:tcPr>
            <w:tcW w:w="4495" w:type="dxa"/>
            <w:shd w:val="clear" w:color="auto" w:fill="DAEEF3" w:themeFill="accent5" w:themeFillTint="33"/>
          </w:tcPr>
          <w:p w14:paraId="29F7E5C5" w14:textId="6E1F6DDE" w:rsidR="008B2EB8" w:rsidRPr="002F7378" w:rsidRDefault="000F1D18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2F7378">
              <w:rPr>
                <w:rFonts w:ascii="Sylfaen" w:eastAsiaTheme="minorEastAsia" w:hAnsi="Sylfaen" w:cs="Sylfaen"/>
                <w:bCs/>
                <w:noProof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26367356" w14:textId="77777777" w:rsidR="008B2EB8" w:rsidRPr="002F7378" w:rsidRDefault="008B2EB8" w:rsidP="008B2EB8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713D6B6A" w:rsidR="0047717F" w:rsidRPr="002F7378" w:rsidRDefault="0047717F" w:rsidP="002F7378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F7378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E161B87" w14:textId="5B94FA18" w:rsidR="0047717F" w:rsidRPr="002F7378" w:rsidRDefault="0047717F" w:rsidP="0047717F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2F7378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E896DC0" w:rsidR="0047717F" w:rsidRPr="002F7378" w:rsidRDefault="0047717F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 </w:t>
      </w:r>
      <w:r w:rsidR="008435A1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</w:t>
      </w:r>
      <w:r w:rsidR="0055679A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რეკომენდ</w:t>
      </w: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ებული რაოდენობა - </w:t>
      </w:r>
      <w:r w:rsid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3</w:t>
      </w:r>
      <w:r w:rsidR="007545F3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="008435A1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21AA54A7" w14:textId="45B89D0B" w:rsidR="00585801" w:rsidRPr="002F7378" w:rsidRDefault="00585801" w:rsidP="00C522CA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B9963A9" w14:textId="2A65AB64" w:rsidR="00585801" w:rsidRPr="002F7378" w:rsidRDefault="00585801" w:rsidP="00C522CA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052D8F8" w14:textId="77777777" w:rsidR="00C522CA" w:rsidRPr="002F7378" w:rsidRDefault="00C522CA" w:rsidP="00C522CA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97C74C2" w14:textId="22827FDE" w:rsidR="004F7FA2" w:rsidRPr="002F7378" w:rsidRDefault="00C103F4" w:rsidP="00A15166">
      <w:pPr>
        <w:pStyle w:val="ListParagraph"/>
        <w:numPr>
          <w:ilvl w:val="0"/>
          <w:numId w:val="18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AcadNusx" w:hAnsi="AcadNusx"/>
          <w:b/>
          <w:noProof/>
          <w:lang w:val="ka-GE"/>
        </w:rPr>
      </w:pPr>
      <w:r w:rsidRPr="002F7378">
        <w:rPr>
          <w:rFonts w:ascii="Sylfaen" w:hAnsi="Sylfaen"/>
          <w:b/>
          <w:noProof/>
          <w:u w:color="FF0000"/>
          <w:lang w:val="ka-GE"/>
        </w:rPr>
        <w:t xml:space="preserve">სამეცნიერო </w:t>
      </w:r>
      <w:r w:rsidR="008D0A20" w:rsidRPr="002F7378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2F7378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08EF06AF" w14:textId="4B3BE4EF" w:rsidR="00AC2E4E" w:rsidRPr="002F7378" w:rsidRDefault="00AC2E4E" w:rsidP="00AC2E4E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  <w:u w:color="FF0000"/>
          <w:lang w:val="ka-GE"/>
        </w:rPr>
      </w:pPr>
      <w:r w:rsidRPr="002F7378">
        <w:rPr>
          <w:rFonts w:ascii="Sylfaen" w:hAnsi="Sylfaen" w:cs="Sylfaen"/>
          <w:b/>
          <w:iCs/>
          <w:u w:color="FF0000"/>
          <w:lang w:val="ka-GE"/>
        </w:rPr>
        <w:t>1.1  კვლევითი თემის/საკითხის აქტუალობა, კვლევის სიახლე და</w:t>
      </w:r>
      <w:r w:rsidR="00585801" w:rsidRPr="002F7378">
        <w:rPr>
          <w:rFonts w:ascii="Sylfaen" w:hAnsi="Sylfaen" w:cs="Sylfaen"/>
          <w:b/>
          <w:iCs/>
          <w:u w:color="FF0000"/>
          <w:lang w:val="ka-GE"/>
        </w:rPr>
        <w:t xml:space="preserve"> </w:t>
      </w:r>
      <w:proofErr w:type="spellStart"/>
      <w:r w:rsidR="00585801" w:rsidRPr="002F7378">
        <w:rPr>
          <w:rFonts w:ascii="Sylfaen" w:hAnsi="Sylfaen" w:cs="Sylfaen"/>
          <w:b/>
          <w:iCs/>
          <w:u w:color="FF0000"/>
          <w:lang w:val="ka-GE"/>
        </w:rPr>
        <w:t>ინოვაციურობა</w:t>
      </w:r>
      <w:proofErr w:type="spellEnd"/>
      <w:r w:rsidR="00585801" w:rsidRPr="002F7378">
        <w:rPr>
          <w:rFonts w:ascii="Sylfaen" w:hAnsi="Sylfaen" w:cs="Sylfaen"/>
          <w:b/>
          <w:iCs/>
          <w:u w:color="FF0000"/>
          <w:lang w:val="ka-GE"/>
        </w:rPr>
        <w:t>,</w:t>
      </w:r>
      <w:r w:rsidRPr="002F7378">
        <w:rPr>
          <w:rFonts w:ascii="Sylfaen" w:hAnsi="Sylfaen" w:cs="Sylfaen"/>
          <w:b/>
          <w:iCs/>
          <w:u w:color="FF0000"/>
          <w:lang w:val="ka-GE"/>
        </w:rPr>
        <w:t xml:space="preserve"> პრობლემის ფორმულირება</w:t>
      </w:r>
    </w:p>
    <w:p w14:paraId="345DD4B0" w14:textId="4DA5C030" w:rsidR="00AC2E4E" w:rsidRDefault="007545F3" w:rsidP="00AC2E4E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AC2E4E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დასაბუთება, თუ რატომ არის პროექტი მნიშვნელოვანი</w:t>
      </w: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აქტუალური; შემოთავაზებული კვლევის</w:t>
      </w:r>
      <w:r w:rsidR="00585801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მეცნიერული</w:t>
      </w:r>
      <w:r w:rsidR="00AC2E4E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სიახლის აღწერ</w:t>
      </w:r>
      <w:r w:rsidR="00585801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ა; პრობლემის ფორმულირება და სხვა. სიტყვების</w:t>
      </w:r>
      <w:r w:rsidR="00AC2E4E" w:rsidRPr="002F7378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="00AC2E4E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</w:t>
      </w:r>
      <w:r w:rsidR="00861047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დებული რაოდენობა</w:t>
      </w:r>
      <w:r w:rsidR="00585801" w:rsidRPr="002F7378">
        <w:rPr>
          <w:rFonts w:ascii="Sylfaen" w:eastAsia="Times New Roman" w:hAnsi="Sylfaen" w:cs="Times New Roman"/>
          <w:noProof/>
          <w:sz w:val="20"/>
          <w:szCs w:val="20"/>
        </w:rPr>
        <w:t xml:space="preserve"> - </w:t>
      </w:r>
      <w:r w:rsid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6</w:t>
      </w:r>
      <w:r w:rsid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="00AC2E4E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EB5402D" w14:textId="705FC437" w:rsidR="00AC2E4E" w:rsidRPr="002F7378" w:rsidRDefault="00AC2E4E" w:rsidP="00AC2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 w:cs="Times New Roman"/>
        </w:rPr>
      </w:pPr>
    </w:p>
    <w:p w14:paraId="5A6BC8D3" w14:textId="3BE2F698" w:rsidR="00AC2E4E" w:rsidRPr="002F7378" w:rsidRDefault="00AC2E4E" w:rsidP="00AC2E4E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2F7378">
        <w:rPr>
          <w:rFonts w:ascii="Sylfaen" w:eastAsia="Times New Roman" w:hAnsi="Sylfaen" w:cs="Sylfaen"/>
          <w:b/>
          <w:noProof/>
          <w:u w:color="FF0000"/>
          <w:lang w:val="ka-GE"/>
        </w:rPr>
        <w:t>1.2 კვლევის</w:t>
      </w:r>
      <w:r w:rsidRPr="002F7378">
        <w:rPr>
          <w:rFonts w:ascii="Sylfaen" w:eastAsia="Times New Roman" w:hAnsi="Sylfaen" w:cs="Times New Roman"/>
          <w:b/>
          <w:noProof/>
          <w:lang w:val="ka-GE"/>
        </w:rPr>
        <w:t xml:space="preserve"> მიზნები და ამოცანები</w:t>
      </w:r>
    </w:p>
    <w:p w14:paraId="2C0E8281" w14:textId="247419D2" w:rsidR="00F912DE" w:rsidRPr="002F7378" w:rsidRDefault="00F912DE" w:rsidP="00F912DE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(აღწერეთ კვლევის მიზნები და ამოცანები, კვლევის ეტაპები და შესასურლებელი სამუშაოები მოსალოდნელი შედეგების ჩათვლით. სიტყვ</w:t>
      </w:r>
      <w:r w:rsid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ების რეკომენდებული რაოდენობა - 4</w:t>
      </w:r>
      <w:r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00)</w:t>
      </w:r>
    </w:p>
    <w:p w14:paraId="710627E2" w14:textId="77777777" w:rsidR="00AC2E4E" w:rsidRPr="002F7378" w:rsidRDefault="00AC2E4E" w:rsidP="00AC2E4E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58EA73E" w14:textId="05C5C270" w:rsidR="00AC2E4E" w:rsidRPr="002F7378" w:rsidRDefault="00AC2E4E" w:rsidP="00AC2E4E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425BBD" w14:textId="61141196" w:rsidR="00945EBD" w:rsidRPr="002F7378" w:rsidRDefault="00AC2E4E" w:rsidP="00AC2E4E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2F7378">
        <w:rPr>
          <w:rFonts w:ascii="Sylfaen" w:eastAsia="Times New Roman" w:hAnsi="Sylfaen" w:cs="Times New Roman"/>
          <w:b/>
          <w:noProof/>
          <w:lang w:val="ka-GE"/>
        </w:rPr>
        <w:lastRenderedPageBreak/>
        <w:t>1.3 კვლევის მეთოდოლოგია</w:t>
      </w:r>
    </w:p>
    <w:p w14:paraId="295B15D8" w14:textId="77777777" w:rsidR="00110C3A" w:rsidRPr="00110C3A" w:rsidRDefault="00110C3A" w:rsidP="00110C3A">
      <w:pPr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(წარმოადგინეთ დაგეგმილი კვლევის მეთოდოლოგია</w:t>
      </w:r>
      <w:r w:rsidRPr="00110C3A">
        <w:rPr>
          <w:rFonts w:ascii="Sylfaen" w:eastAsia="Times New Roman" w:hAnsi="Sylfaen" w:cs="Times New Roman"/>
          <w:noProof/>
          <w:sz w:val="20"/>
          <w:szCs w:val="20"/>
        </w:rPr>
        <w:t xml:space="preserve">, </w:t>
      </w:r>
      <w:r w:rsidRP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მიდგომები და შეზღუდვები და მ</w:t>
      </w:r>
      <w:r w:rsidRPr="00110C3A">
        <w:rPr>
          <w:rFonts w:ascii="Sylfaen" w:eastAsia="Times New Roman" w:hAnsi="Sylfaen" w:cs="Times New Roman"/>
          <w:noProof/>
          <w:sz w:val="20"/>
          <w:szCs w:val="20"/>
        </w:rPr>
        <w:t>ათი</w:t>
      </w:r>
      <w:r w:rsidRP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შესაბამისობა პროექტის მიზნებთან და ამოცანებთან. სიტყვების რეკომენდებული რაოდენობა - 400)</w:t>
      </w:r>
    </w:p>
    <w:p w14:paraId="0F4DEFF4" w14:textId="77777777" w:rsidR="00945EBD" w:rsidRPr="002F7378" w:rsidRDefault="00945EBD" w:rsidP="00AC2E4E">
      <w:pPr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092360F" w14:textId="77777777" w:rsidR="00AC2E4E" w:rsidRPr="002F7378" w:rsidRDefault="00AC2E4E" w:rsidP="00AC2E4E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lang w:val="ka-GE"/>
        </w:rPr>
      </w:pPr>
    </w:p>
    <w:p w14:paraId="42680018" w14:textId="344D508F" w:rsidR="008D0A20" w:rsidRPr="002F7378" w:rsidRDefault="00AC2E4E" w:rsidP="00742498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noProof/>
          <w:lang w:val="ka-GE"/>
        </w:rPr>
      </w:pPr>
      <w:r w:rsidRPr="002F7378">
        <w:rPr>
          <w:rFonts w:ascii="Sylfaen" w:eastAsia="Times New Roman" w:hAnsi="Sylfaen" w:cs="Times New Roman"/>
          <w:b/>
          <w:noProof/>
          <w:lang w:val="ka-GE"/>
        </w:rPr>
        <w:t xml:space="preserve">1.4 </w:t>
      </w:r>
      <w:r w:rsidRPr="002F7378">
        <w:rPr>
          <w:rFonts w:ascii="Sylfaen" w:eastAsia="Times New Roman" w:hAnsi="Sylfaen" w:cs="Sylfaen"/>
          <w:b/>
          <w:noProof/>
          <w:u w:color="FF0000"/>
          <w:lang w:val="ka-GE"/>
        </w:rPr>
        <w:t xml:space="preserve">კვლევის მოსალოდნელი შედეგების სამეცნიერო ღირებულება ან/და </w:t>
      </w:r>
      <w:r w:rsidR="00C42EFB" w:rsidRPr="002F7378">
        <w:rPr>
          <w:rFonts w:ascii="Sylfaen" w:eastAsia="Times New Roman" w:hAnsi="Sylfaen" w:cs="Sylfaen"/>
          <w:b/>
          <w:noProof/>
          <w:u w:color="FF0000"/>
          <w:lang w:val="ka-GE"/>
        </w:rPr>
        <w:t xml:space="preserve">პოტენციური </w:t>
      </w:r>
      <w:r w:rsidRPr="002F7378">
        <w:rPr>
          <w:rFonts w:ascii="Sylfaen" w:eastAsia="Times New Roman" w:hAnsi="Sylfaen" w:cs="Sylfaen"/>
          <w:b/>
          <w:noProof/>
          <w:u w:color="FF0000"/>
          <w:lang w:val="ka-GE"/>
        </w:rPr>
        <w:t>პრაქტიკული</w:t>
      </w:r>
      <w:r w:rsidR="00C42EFB" w:rsidRPr="002F7378">
        <w:rPr>
          <w:rFonts w:ascii="Sylfaen" w:eastAsia="Times New Roman" w:hAnsi="Sylfaen" w:cs="Sylfaen"/>
          <w:b/>
          <w:noProof/>
          <w:u w:color="FF0000"/>
          <w:lang w:val="ka-GE"/>
        </w:rPr>
        <w:t xml:space="preserve"> გამოყენება და </w:t>
      </w:r>
      <w:r w:rsidRPr="002F7378">
        <w:rPr>
          <w:rFonts w:ascii="Sylfaen" w:eastAsia="Times New Roman" w:hAnsi="Sylfaen" w:cs="Sylfaen"/>
          <w:b/>
          <w:noProof/>
          <w:u w:color="FF0000"/>
          <w:lang w:val="ka-GE"/>
        </w:rPr>
        <w:t xml:space="preserve"> გავრცელების (დისემინაციის) გეგმა</w:t>
      </w:r>
    </w:p>
    <w:p w14:paraId="6D67BFC5" w14:textId="77777777" w:rsidR="00110C3A" w:rsidRPr="00110C3A" w:rsidRDefault="00110C3A" w:rsidP="00110C3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110C3A">
        <w:rPr>
          <w:rFonts w:ascii="Sylfaen" w:eastAsia="Times New Roman" w:hAnsi="Sylfaen" w:cs="Times New Roman"/>
          <w:noProof/>
          <w:sz w:val="20"/>
          <w:szCs w:val="20"/>
          <w:lang w:val="ka-GE"/>
        </w:rPr>
        <w:t>(შემოთავაზებული კვლევის მოსალოდნელი შედეგების სამეცნიერო ღირებულება ქვეყნისთვის, რეგიონისთვის, დარგისათვის; ასევე შედეგების გამოყენების შესაძლებლობები, პროექტის დასრულების შემდეგ დაწყებული საქმიანობის გაგრძელების პერსპექტივა. სიტყვების რეკომენდებული რაოდენობა - 400)</w:t>
      </w:r>
    </w:p>
    <w:p w14:paraId="55BF5236" w14:textId="3A953F45" w:rsidR="00100B65" w:rsidRPr="002F7378" w:rsidRDefault="00100B65" w:rsidP="001144CB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5A3D9D8C" w:rsidR="008D0A20" w:rsidRPr="002F7378" w:rsidRDefault="008E30EB" w:rsidP="008E30E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7378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2F7378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2F7378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58AA28F5" w:rsidR="008D0A20" w:rsidRPr="00EB3523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2F7378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2F7378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</w:t>
      </w:r>
      <w:r w:rsidR="00F50CA1" w:rsidRPr="002F7378">
        <w:rPr>
          <w:rFonts w:ascii="Sylfaen" w:eastAsia="Times New Roman" w:hAnsi="Sylfaen" w:cs="Sylfaen"/>
          <w:b/>
          <w:iCs/>
          <w:u w:color="FF0000"/>
          <w:lang w:val="ka-GE"/>
        </w:rPr>
        <w:t xml:space="preserve">სამეცნიერო ხელმძღვანელისა და </w:t>
      </w:r>
      <w:proofErr w:type="spellStart"/>
      <w:r w:rsidR="00F50CA1" w:rsidRPr="002F7378">
        <w:rPr>
          <w:rFonts w:ascii="Sylfaen" w:eastAsia="Times New Roman" w:hAnsi="Sylfaen" w:cs="Sylfaen"/>
          <w:b/>
          <w:iCs/>
          <w:u w:color="FF0000"/>
          <w:lang w:val="ka-GE"/>
        </w:rPr>
        <w:t>თანახელმძღვანელის</w:t>
      </w:r>
      <w:proofErr w:type="spellEnd"/>
      <w:r w:rsidR="00F50CA1" w:rsidRPr="002F7378">
        <w:rPr>
          <w:rFonts w:ascii="Sylfaen" w:eastAsia="Times New Roman" w:hAnsi="Sylfaen" w:cs="Sylfaen"/>
          <w:b/>
          <w:iCs/>
          <w:u w:color="FF0000"/>
          <w:lang w:val="ka-GE"/>
        </w:rPr>
        <w:t xml:space="preserve"> </w:t>
      </w:r>
      <w:r w:rsidRPr="002F7378">
        <w:rPr>
          <w:rFonts w:ascii="Sylfaen" w:eastAsia="Times New Roman" w:hAnsi="Sylfaen" w:cs="Sylfaen"/>
          <w:b/>
          <w:iCs/>
          <w:u w:color="FF0000"/>
          <w:lang w:val="ka-GE"/>
        </w:rPr>
        <w:t xml:space="preserve">მიღწევების,  კვალიფიკაციისა და </w:t>
      </w:r>
      <w:r w:rsidRPr="00EB3523">
        <w:rPr>
          <w:rFonts w:ascii="Sylfaen" w:eastAsia="Times New Roman" w:hAnsi="Sylfaen" w:cs="Sylfaen"/>
          <w:b/>
          <w:iCs/>
          <w:u w:color="FF0000"/>
          <w:lang w:val="ka-GE"/>
        </w:rPr>
        <w:t xml:space="preserve">კომპეტენციის შესაბამისობა კვლევით პროექტთან </w:t>
      </w:r>
    </w:p>
    <w:p w14:paraId="23B5B1FD" w14:textId="126A805D" w:rsidR="008435A1" w:rsidRPr="003C6CFB" w:rsidRDefault="00110C3A" w:rsidP="003C6CFB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ჯერ 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პროექტის სამეცნიერო ხელმძღვანელის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ა და შემდეგ თანახელმძღვანელის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სამეცნიერო მიღწევები, გამოცდილება, კვალიფიკაცია კვლევითი თემატიკის მიმართულებით; წარმოადგინეთ 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მათი</w:t>
      </w:r>
      <w:r w:rsidRPr="00EB3523">
        <w:rPr>
          <w:rFonts w:ascii="Sylfaen" w:eastAsia="Times New Roman" w:hAnsi="Sylfaen" w:cs="Times New Roman"/>
          <w:iCs/>
          <w:noProof/>
          <w:sz w:val="20"/>
          <w:szCs w:val="20"/>
          <w:lang w:val="ka-GE"/>
        </w:rPr>
        <w:t xml:space="preserve"> მონაწილეობით  ბოლო 3 წლის განმავლობაში განხორციელებული და დასრულებული  სამეცნიერო-კვლევითი პროექტების რეზიუმე; </w:t>
      </w:r>
      <w:r w:rsidR="00BD64AD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რეკომენდებული რაოდენობა - 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8</w:t>
      </w:r>
      <w:r w:rsidR="00BD64AD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00 სიტყვა</w:t>
      </w:r>
      <w:r w:rsidR="008435A1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974FBA0" w14:textId="77777777" w:rsidR="008435A1" w:rsidRPr="00EB3523" w:rsidRDefault="008435A1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1B49407" w:rsidR="008D0A20" w:rsidRPr="00EB3523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EB3523">
        <w:rPr>
          <w:rFonts w:ascii="Sylfaen" w:eastAsia="Times New Roman" w:hAnsi="Sylfaen" w:cs="Sylfaen"/>
          <w:b/>
          <w:iCs/>
          <w:u w:color="FF0000"/>
          <w:lang w:val="ka-GE"/>
        </w:rPr>
        <w:t xml:space="preserve">2.2. ძირითადი პერსონალის კვალიფიკაციის, კომპეტენციისა და უნარების შესაბამისობა კვლევითი თემასთან </w:t>
      </w:r>
    </w:p>
    <w:p w14:paraId="63ACD3E8" w14:textId="63A63A13" w:rsidR="008D0A20" w:rsidRPr="00EB3523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B75A0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ძირით</w:t>
      </w:r>
      <w:r w:rsidR="008D0A20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B850FB" w:rsidRPr="00EB3523">
        <w:rPr>
          <w:rFonts w:ascii="Sylfaen" w:eastAsia="Times New Roman" w:hAnsi="Sylfaen" w:cs="Times New Roman"/>
          <w:noProof/>
          <w:sz w:val="20"/>
          <w:szCs w:val="20"/>
        </w:rPr>
        <w:t xml:space="preserve">. </w:t>
      </w:r>
      <w:r w:rsidR="00B850FB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</w:t>
      </w:r>
      <w:r w:rsidR="00110C3A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რეკომენდებული რაოდენობა - 6</w:t>
      </w:r>
      <w:r w:rsidR="00781A72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00 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79F8DB0" w14:textId="65F7CD77" w:rsidR="008D0A20" w:rsidRPr="00EB3523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DE293D5" w14:textId="3904672A" w:rsidR="008D0A20" w:rsidRPr="00EB3523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EB3523">
        <w:rPr>
          <w:rFonts w:ascii="Sylfaen" w:eastAsia="Times New Roman" w:hAnsi="Sylfaen" w:cs="Sylfaen"/>
          <w:b/>
          <w:iCs/>
          <w:u w:color="FF0000"/>
          <w:lang w:val="ka-GE"/>
        </w:rPr>
        <w:t>2.3. პროექტის საერთაშორისო და ადგ</w:t>
      </w:r>
      <w:r w:rsidR="00C30D49" w:rsidRPr="00EB3523">
        <w:rPr>
          <w:rFonts w:ascii="Sylfaen" w:eastAsia="Times New Roman" w:hAnsi="Sylfaen" w:cs="Sylfaen"/>
          <w:b/>
          <w:iCs/>
          <w:u w:color="FF0000"/>
          <w:lang w:val="ka-GE"/>
        </w:rPr>
        <w:t>ილობრივი თანამშრომლობა</w:t>
      </w:r>
    </w:p>
    <w:p w14:paraId="1C811672" w14:textId="12845801" w:rsidR="009D31B7" w:rsidRPr="002F7378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781A72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არსებული</w:t>
      </w:r>
      <w:r w:rsidR="00AF58FC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ან პროექტის ფარგლებში დაგეგმილი ადგილობრივი და/ან საერთაშორისო  თანამშრომლობის შესაძლებლ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ობები და აქტივობები</w:t>
      </w:r>
      <w:r w:rsidR="00EB3523" w:rsidRPr="00EB3523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="00EB3523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უცხოეთში მოღვაწე თანამემამულის ჩართულობით.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EB3523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ასევე, 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პარტნიორი ორგანიზაციასთან (ასეთის არსებობის შემთხვევაში)</w:t>
      </w:r>
      <w:r w:rsidR="00781A72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602B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თანამშრომლობა წარმოდგენილი პროექტის ფარგლებში. </w:t>
      </w:r>
      <w:r w:rsidR="004B3BA7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რეკომენდებული რაოდენობა - 4</w:t>
      </w:r>
      <w:r w:rsidR="00781A72"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B3523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21054510" w14:textId="44D32D5F" w:rsidR="00676C58" w:rsidRPr="002F7378" w:rsidRDefault="00676C58" w:rsidP="002F737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0D8E5B4" w14:textId="429563CF" w:rsidR="0040525F" w:rsidRPr="002F7378" w:rsidRDefault="00F42A01" w:rsidP="00A15166">
      <w:pPr>
        <w:pStyle w:val="ListParagraph"/>
        <w:numPr>
          <w:ilvl w:val="0"/>
          <w:numId w:val="17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  <w:iCs/>
          <w:u w:color="FF0000"/>
          <w:lang w:val="ka-GE"/>
        </w:rPr>
      </w:pPr>
      <w:r w:rsidRPr="002F7378">
        <w:rPr>
          <w:rFonts w:ascii="Sylfaen" w:hAnsi="Sylfaen"/>
          <w:b/>
          <w:iCs/>
          <w:u w:color="FF0000"/>
          <w:lang w:val="ka-GE"/>
        </w:rPr>
        <w:t>პროექტის</w:t>
      </w:r>
      <w:r w:rsidRPr="002F7378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2F7378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4B9B3C36" w14:textId="0C06BB2B" w:rsidR="00116EA5" w:rsidRPr="002F7378" w:rsidRDefault="00116EA5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095B21C3" w14:textId="5BCDD17D" w:rsidR="006C5574" w:rsidRPr="002F7378" w:rsidRDefault="00360049" w:rsidP="00EE1BBC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lang w:val="ka-GE" w:eastAsia="x-none"/>
        </w:rPr>
      </w:pPr>
      <w:r w:rsidRPr="002F7378">
        <w:rPr>
          <w:rFonts w:ascii="Sylfaen" w:hAnsi="Sylfaen"/>
          <w:b/>
          <w:noProof/>
          <w:u w:color="FF0000"/>
          <w:lang w:val="ka-GE"/>
        </w:rPr>
        <w:t>3</w:t>
      </w:r>
      <w:r w:rsidR="000932B8" w:rsidRPr="002F7378">
        <w:rPr>
          <w:rFonts w:ascii="Sylfaen" w:hAnsi="Sylfaen"/>
          <w:b/>
          <w:noProof/>
          <w:u w:color="FF0000"/>
          <w:lang w:val="ka-GE"/>
        </w:rPr>
        <w:t>.1</w:t>
      </w:r>
      <w:r w:rsidR="00545C66" w:rsidRPr="002F7378">
        <w:rPr>
          <w:rFonts w:ascii="Sylfaen" w:hAnsi="Sylfaen"/>
          <w:b/>
          <w:noProof/>
          <w:u w:color="FF0000"/>
          <w:lang w:val="ka-GE"/>
        </w:rPr>
        <w:t>.</w:t>
      </w:r>
      <w:r w:rsidR="00545C66" w:rsidRPr="002F7378">
        <w:rPr>
          <w:rFonts w:ascii="Sylfaen" w:hAnsi="Sylfaen"/>
          <w:noProof/>
          <w:u w:color="FF0000"/>
          <w:lang w:val="ka-GE"/>
        </w:rPr>
        <w:t xml:space="preserve"> </w:t>
      </w:r>
      <w:r w:rsidR="00F379C5" w:rsidRPr="002F7378">
        <w:rPr>
          <w:rFonts w:ascii="Sylfaen" w:hAnsi="Sylfaen"/>
          <w:b/>
          <w:noProof/>
          <w:u w:color="FF0000"/>
          <w:lang w:val="ka-GE"/>
        </w:rPr>
        <w:t>წამყვანი</w:t>
      </w:r>
      <w:r w:rsidR="003F20EF" w:rsidRPr="002F7378">
        <w:rPr>
          <w:rFonts w:ascii="Sylfaen" w:hAnsi="Sylfaen"/>
          <w:b/>
          <w:noProof/>
          <w:u w:color="FF0000"/>
          <w:lang w:val="ka-GE"/>
        </w:rPr>
        <w:t xml:space="preserve">/თანამონაწილე </w:t>
      </w:r>
      <w:r w:rsidR="006C5574" w:rsidRPr="002F7378">
        <w:rPr>
          <w:rFonts w:ascii="Sylfaen" w:hAnsi="Sylfaen"/>
          <w:b/>
          <w:noProof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2F7378">
        <w:rPr>
          <w:rFonts w:ascii="Sylfaen" w:eastAsia="Times New Roman" w:hAnsi="Sylfaen" w:cs="Sylfaen"/>
          <w:color w:val="333333"/>
          <w:lang w:val="ka-GE" w:eastAsia="x-none"/>
        </w:rPr>
        <w:t xml:space="preserve"> </w:t>
      </w:r>
    </w:p>
    <w:p w14:paraId="6FFEEE86" w14:textId="7ADA7A11" w:rsidR="002F7378" w:rsidRPr="002F7378" w:rsidRDefault="00914A64" w:rsidP="002F7378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14A64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(წარმოადგინეთ მოკლე ინფორმაცია წამყვანი და თანამონაწილე ორგანიზაცი(ებ)ის  (ასეთის არსებობის შემთხვევაში) შესახებ; აღწერეთ ამ ორგანიზაციებში არსებული ის მატერიალურ-ტექნიკური ბაზა და ინტელექტუალური გარემო/რესურსები, რომლებიც გამოყენებული იქნება პროექტის განხორციელების დროს; დაასაბუთეთ მათი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</w:t>
      </w:r>
      <w:r w:rsidR="002F7378" w:rsidRPr="002F7378">
        <w:rPr>
          <w:rFonts w:ascii="Sylfaen" w:eastAsia="Times New Roman" w:hAnsi="Sylfaen" w:cs="Times New Roman"/>
          <w:noProof/>
          <w:sz w:val="20"/>
          <w:szCs w:val="20"/>
          <w:lang w:val="ka-GE"/>
        </w:rPr>
        <w:t>- 400)</w:t>
      </w:r>
    </w:p>
    <w:p w14:paraId="38D1574E" w14:textId="2A93FDFC" w:rsidR="002F7378" w:rsidRDefault="002F7378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0"/>
        <w:gridCol w:w="6000"/>
        <w:gridCol w:w="3870"/>
      </w:tblGrid>
      <w:tr w:rsidR="00D05821" w:rsidRPr="00FC7BBF" w14:paraId="4C710F57" w14:textId="77777777" w:rsidTr="003C3D72">
        <w:trPr>
          <w:trHeight w:val="4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377A0" w14:textId="77777777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FC7BBF">
              <w:rPr>
                <w:rFonts w:ascii="Sylfaen" w:hAnsi="Sylfaen"/>
                <w:b/>
                <w:noProof/>
                <w:u w:color="FF0000"/>
                <w:lang w:val="ka-GE"/>
              </w:rPr>
              <w:t>პროექტის განხორციელებისთვის არსებული მატერიალურ-ტექნიკური ბაზა</w:t>
            </w:r>
          </w:p>
        </w:tc>
      </w:tr>
      <w:tr w:rsidR="00D05821" w:rsidRPr="00FC7BBF" w14:paraId="21C70B5F" w14:textId="77777777" w:rsidTr="00D05821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CABBD7" w14:textId="77777777" w:rsidR="00D05821" w:rsidRDefault="00D05821" w:rsidP="003C3D72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</w:p>
          <w:p w14:paraId="28665639" w14:textId="2E376289" w:rsidR="00D05821" w:rsidRPr="00FC7BBF" w:rsidRDefault="00D05821" w:rsidP="00D058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7657A1" w14:textId="77777777" w:rsidR="00D05821" w:rsidRPr="00D05821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D0582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წამყვან და თანამონაწილე ორგანიზაციაში არსებული </w:t>
            </w:r>
          </w:p>
          <w:p w14:paraId="43FF254A" w14:textId="6B8A4C08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D05821">
              <w:rPr>
                <w:rFonts w:ascii="Sylfaen" w:eastAsia="Times New Roman" w:hAnsi="Sylfaen" w:cs="Times New Roman"/>
                <w:color w:val="000000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68579" w14:textId="296C8A37" w:rsidR="00D05821" w:rsidRPr="003B3F63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B3F63">
              <w:rPr>
                <w:rFonts w:ascii="Sylfaen" w:eastAsia="Times New Roman" w:hAnsi="Sylfaen" w:cs="Times New Roman"/>
                <w:b/>
                <w:lang w:val="ka-GE"/>
              </w:rPr>
              <w:t>განთავსების ადგილი</w:t>
            </w:r>
          </w:p>
          <w:p w14:paraId="0A3B58B7" w14:textId="77777777" w:rsidR="00D05821" w:rsidRPr="00FC7BBF" w:rsidRDefault="00D05821" w:rsidP="00D058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(წამყვან</w:t>
            </w:r>
            <w:r w:rsidRPr="00FC7BBF">
              <w:rPr>
                <w:rFonts w:ascii="Sylfaen" w:eastAsia="Times New Roman" w:hAnsi="Sylfaen" w:cs="Times New Roman"/>
                <w:lang w:val="ka-GE"/>
              </w:rPr>
              <w:t xml:space="preserve"> ან 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D05821" w:rsidRPr="00FC7BBF" w14:paraId="1AA27966" w14:textId="77777777" w:rsidTr="00D0582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966" w14:textId="3EA3A392" w:rsidR="00D05821" w:rsidRPr="00FC7BBF" w:rsidRDefault="00D05821" w:rsidP="00D058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6B5" w14:textId="725F28BF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F9C" w14:textId="2B4C4AB2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D05821" w:rsidRPr="00FC7BBF" w14:paraId="27B2A56D" w14:textId="77777777" w:rsidTr="00D0582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A98" w14:textId="6CF33EAA" w:rsidR="00D05821" w:rsidRPr="00FC7BBF" w:rsidRDefault="00D05821" w:rsidP="00D058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B1C3" w14:textId="30C0388B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06E" w14:textId="67C0D5DF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D05821" w:rsidRPr="00FC7BBF" w14:paraId="5675464D" w14:textId="77777777" w:rsidTr="00D0582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9D0" w14:textId="30DD3626" w:rsidR="00D05821" w:rsidRPr="00FC7BBF" w:rsidRDefault="00D05821" w:rsidP="00D058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317B" w14:textId="0219FEAB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CBB" w14:textId="360DEA67" w:rsidR="00D05821" w:rsidRPr="00FC7BBF" w:rsidRDefault="00D05821" w:rsidP="003C3D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60A408EC" w14:textId="3C112914" w:rsidR="008435A1" w:rsidRPr="002F7378" w:rsidRDefault="008435A1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  <w:u w:color="FF0000"/>
          <w:lang w:val="ka-GE"/>
        </w:rPr>
      </w:pPr>
    </w:p>
    <w:p w14:paraId="6C2BDA7B" w14:textId="77777777" w:rsidR="004029A1" w:rsidRPr="002F7378" w:rsidRDefault="004029A1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  <w:u w:color="FF0000"/>
          <w:lang w:val="ka-GE"/>
        </w:rPr>
      </w:pPr>
    </w:p>
    <w:p w14:paraId="6D50BA1E" w14:textId="2661E41B" w:rsidR="008435A1" w:rsidRPr="002F7378" w:rsidRDefault="000932B8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2F7378">
        <w:rPr>
          <w:rFonts w:ascii="Sylfaen" w:hAnsi="Sylfaen"/>
          <w:b/>
          <w:noProof/>
          <w:u w:color="FF0000"/>
          <w:lang w:val="ka-GE"/>
        </w:rPr>
        <w:t>3.2</w:t>
      </w:r>
      <w:r w:rsidR="00C30D49" w:rsidRPr="002F7378">
        <w:rPr>
          <w:rFonts w:ascii="Sylfaen" w:hAnsi="Sylfaen"/>
          <w:b/>
          <w:noProof/>
          <w:u w:color="FF0000"/>
          <w:lang w:val="ka-GE"/>
        </w:rPr>
        <w:t>.</w:t>
      </w:r>
      <w:r w:rsidR="00C30D49" w:rsidRPr="002F7378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2F7378">
        <w:rPr>
          <w:rFonts w:ascii="Sylfaen" w:hAnsi="Sylfaen"/>
          <w:b/>
          <w:noProof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2F7378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2F7378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A14F105" w14:textId="2C271FA4" w:rsidR="002F7378" w:rsidRPr="00D05821" w:rsidRDefault="00D05821" w:rsidP="00D0582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D05821">
        <w:rPr>
          <w:rFonts w:ascii="Sylfaen" w:eastAsia="Times New Roman" w:hAnsi="Sylfaen" w:cs="Times New Roman"/>
          <w:noProof/>
          <w:sz w:val="20"/>
          <w:szCs w:val="20"/>
          <w:lang w:val="ka-GE"/>
        </w:rPr>
        <w:t>(აღწერეთ პროექტის განხორციელების პროცესში წარმოქმნილი, კვლევის მიზნების მიღწევისთვის ხელისშემშლელი შესაძლო დაბრკოლებები და მათი</w:t>
      </w:r>
      <w:r w:rsidRPr="00D05821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D05821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პოტენციური მოგვარების  გზები, მათ შორის მატერიალურ-ტექნიკური ბაზის გაუმჯობესების პერსპექტივები პროექტის ფარგლებში. სიტყვების რეკომენდებული რაოდენობა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- 400)</w:t>
      </w:r>
    </w:p>
    <w:p w14:paraId="150BA0AF" w14:textId="77777777" w:rsidR="002F7378" w:rsidRPr="002F7378" w:rsidRDefault="002F7378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0B78A6D3" w14:textId="3E37313F" w:rsidR="00D05821" w:rsidRPr="002F7378" w:rsidRDefault="00A15166" w:rsidP="00F764DD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2F7378">
        <w:rPr>
          <w:rFonts w:ascii="Sylfaen" w:hAnsi="Sylfaen"/>
          <w:lang w:val="ka-GE"/>
        </w:rPr>
        <w:t xml:space="preserve"> </w:t>
      </w:r>
    </w:p>
    <w:p w14:paraId="41E8408D" w14:textId="1FCBCA6B" w:rsidR="00D05821" w:rsidRPr="00FC7BBF" w:rsidRDefault="009B48C8" w:rsidP="00D05821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7378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665A17">
        <w:rPr>
          <w:rFonts w:ascii="Sylfaen" w:hAnsi="Sylfaen"/>
          <w:b/>
          <w:color w:val="FF0000"/>
          <w:lang w:val="ka-GE"/>
        </w:rPr>
        <w:t xml:space="preserve"> 5</w:t>
      </w:r>
      <w:r w:rsidRPr="002F7378">
        <w:rPr>
          <w:rFonts w:ascii="Sylfaen" w:hAnsi="Sylfaen"/>
          <w:b/>
          <w:color w:val="FF0000"/>
          <w:lang w:val="ka-GE"/>
        </w:rPr>
        <w:t>), ბიუჯეტი და ბიუჯეტის დასაბუთება (დანართი</w:t>
      </w:r>
      <w:r w:rsidR="00665A17">
        <w:rPr>
          <w:rFonts w:ascii="Sylfaen" w:hAnsi="Sylfaen"/>
          <w:b/>
          <w:color w:val="FF0000"/>
          <w:lang w:val="ka-GE"/>
        </w:rPr>
        <w:t xml:space="preserve"> 6</w:t>
      </w:r>
      <w:r w:rsidR="00D05821">
        <w:rPr>
          <w:rFonts w:ascii="Sylfaen" w:hAnsi="Sylfaen"/>
          <w:b/>
          <w:color w:val="FF0000"/>
          <w:lang w:val="ka-GE"/>
        </w:rPr>
        <w:t xml:space="preserve">) </w:t>
      </w:r>
      <w:r w:rsidR="00D05821" w:rsidRPr="00FC7BBF">
        <w:rPr>
          <w:rFonts w:ascii="Sylfaen" w:hAnsi="Sylfaen"/>
          <w:b/>
          <w:color w:val="FF0000"/>
          <w:lang w:val="ka-GE"/>
        </w:rPr>
        <w:t xml:space="preserve">ივსება </w:t>
      </w:r>
      <w:r w:rsidR="00D05821" w:rsidRPr="00FC7BBF">
        <w:rPr>
          <w:rFonts w:ascii="Sylfaen" w:hAnsi="Sylfaen"/>
          <w:b/>
          <w:color w:val="FF0000"/>
        </w:rPr>
        <w:t>GMUS-</w:t>
      </w:r>
      <w:r w:rsidR="00D05821" w:rsidRPr="00FC7BBF">
        <w:rPr>
          <w:rFonts w:ascii="Sylfaen" w:hAnsi="Sylfaen"/>
          <w:b/>
          <w:color w:val="FF0000"/>
          <w:lang w:val="ka-GE"/>
        </w:rPr>
        <w:t>ის შესაბამის ველებში</w:t>
      </w:r>
      <w:r w:rsidR="00D05821">
        <w:rPr>
          <w:rFonts w:ascii="Sylfaen" w:hAnsi="Sylfaen"/>
          <w:b/>
          <w:color w:val="FF0000"/>
          <w:lang w:val="ka-GE"/>
        </w:rPr>
        <w:t xml:space="preserve"> და </w:t>
      </w:r>
      <w:r w:rsidR="00D05821" w:rsidRPr="00FC7B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p w14:paraId="73F47F93" w14:textId="5B896B5A" w:rsidR="00116EA5" w:rsidRPr="002F7378" w:rsidRDefault="00116EA5" w:rsidP="002F7378">
      <w:pPr>
        <w:tabs>
          <w:tab w:val="left" w:pos="360"/>
        </w:tabs>
        <w:spacing w:after="0" w:line="252" w:lineRule="auto"/>
        <w:jc w:val="both"/>
        <w:rPr>
          <w:rFonts w:ascii="Sylfaen" w:hAnsi="Sylfaen"/>
          <w:b/>
          <w:color w:val="FF0000"/>
          <w:lang w:val="ka-GE"/>
        </w:rPr>
      </w:pPr>
    </w:p>
    <w:sectPr w:rsidR="00116EA5" w:rsidRPr="002F7378" w:rsidSect="003C6CFB">
      <w:footerReference w:type="default" r:id="rId8"/>
      <w:pgSz w:w="12240" w:h="15840" w:code="1"/>
      <w:pgMar w:top="450" w:right="720" w:bottom="360" w:left="99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025B8" w14:textId="77777777" w:rsidR="007213F2" w:rsidRDefault="007213F2" w:rsidP="00DA5303">
      <w:pPr>
        <w:spacing w:after="0" w:line="240" w:lineRule="auto"/>
      </w:pPr>
      <w:r>
        <w:separator/>
      </w:r>
    </w:p>
  </w:endnote>
  <w:endnote w:type="continuationSeparator" w:id="0">
    <w:p w14:paraId="1AC8AB62" w14:textId="77777777" w:rsidR="007213F2" w:rsidRDefault="007213F2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5077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34B41EAA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B25167" w:rsidRPr="00B25167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№3.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proofErr w:type="spellEnd"/>
        <w:r w:rsidRPr="005A0D7F">
          <w:rPr>
            <w:sz w:val="18"/>
            <w:szCs w:val="18"/>
          </w:rPr>
          <w:t xml:space="preserve">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  <w:proofErr w:type="spellEnd"/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FEB8" w14:textId="77777777" w:rsidR="007213F2" w:rsidRDefault="007213F2" w:rsidP="00DA5303">
      <w:pPr>
        <w:spacing w:after="0" w:line="240" w:lineRule="auto"/>
      </w:pPr>
      <w:r>
        <w:separator/>
      </w:r>
    </w:p>
  </w:footnote>
  <w:footnote w:type="continuationSeparator" w:id="0">
    <w:p w14:paraId="0228FDD8" w14:textId="77777777" w:rsidR="007213F2" w:rsidRDefault="007213F2" w:rsidP="00DA5303">
      <w:pPr>
        <w:spacing w:after="0" w:line="240" w:lineRule="auto"/>
      </w:pPr>
      <w:r>
        <w:continuationSeparator/>
      </w:r>
    </w:p>
  </w:footnote>
  <w:footnote w:id="1">
    <w:p w14:paraId="3173285F" w14:textId="77777777" w:rsidR="00D05821" w:rsidRPr="007E7846" w:rsidRDefault="00D05821" w:rsidP="00D0582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56EBD"/>
    <w:rsid w:val="000645E6"/>
    <w:rsid w:val="00074DD8"/>
    <w:rsid w:val="00080B54"/>
    <w:rsid w:val="0008688F"/>
    <w:rsid w:val="000932B8"/>
    <w:rsid w:val="00095B13"/>
    <w:rsid w:val="000A0585"/>
    <w:rsid w:val="000C0BC2"/>
    <w:rsid w:val="000C0DE8"/>
    <w:rsid w:val="000C20D7"/>
    <w:rsid w:val="000D6AFE"/>
    <w:rsid w:val="000E7F7E"/>
    <w:rsid w:val="000F053C"/>
    <w:rsid w:val="000F1D18"/>
    <w:rsid w:val="00100B65"/>
    <w:rsid w:val="001015A5"/>
    <w:rsid w:val="0010300E"/>
    <w:rsid w:val="00110C3A"/>
    <w:rsid w:val="00112C6F"/>
    <w:rsid w:val="001144CB"/>
    <w:rsid w:val="001144ED"/>
    <w:rsid w:val="00116B33"/>
    <w:rsid w:val="00116EA5"/>
    <w:rsid w:val="00126EA2"/>
    <w:rsid w:val="00150BCA"/>
    <w:rsid w:val="001540CC"/>
    <w:rsid w:val="00170FC3"/>
    <w:rsid w:val="00177EE9"/>
    <w:rsid w:val="001A34D1"/>
    <w:rsid w:val="001A4194"/>
    <w:rsid w:val="001A6109"/>
    <w:rsid w:val="001B57F3"/>
    <w:rsid w:val="001F467C"/>
    <w:rsid w:val="00200CF5"/>
    <w:rsid w:val="00220204"/>
    <w:rsid w:val="0022150E"/>
    <w:rsid w:val="002279FD"/>
    <w:rsid w:val="00234984"/>
    <w:rsid w:val="002358DC"/>
    <w:rsid w:val="002418F0"/>
    <w:rsid w:val="00254DBE"/>
    <w:rsid w:val="0025694B"/>
    <w:rsid w:val="00263CCB"/>
    <w:rsid w:val="00263F80"/>
    <w:rsid w:val="00270789"/>
    <w:rsid w:val="00280764"/>
    <w:rsid w:val="00283E24"/>
    <w:rsid w:val="00285D48"/>
    <w:rsid w:val="00292906"/>
    <w:rsid w:val="00292BED"/>
    <w:rsid w:val="002A17A2"/>
    <w:rsid w:val="002A34E8"/>
    <w:rsid w:val="002A61CC"/>
    <w:rsid w:val="002B1ABC"/>
    <w:rsid w:val="002B2479"/>
    <w:rsid w:val="002B7171"/>
    <w:rsid w:val="002C12D9"/>
    <w:rsid w:val="002D0B7A"/>
    <w:rsid w:val="002E5E76"/>
    <w:rsid w:val="002F7378"/>
    <w:rsid w:val="003236F6"/>
    <w:rsid w:val="003353E5"/>
    <w:rsid w:val="0033593B"/>
    <w:rsid w:val="00344226"/>
    <w:rsid w:val="00345EBB"/>
    <w:rsid w:val="003472D0"/>
    <w:rsid w:val="00351928"/>
    <w:rsid w:val="00360049"/>
    <w:rsid w:val="00373354"/>
    <w:rsid w:val="00381BC5"/>
    <w:rsid w:val="00391FBD"/>
    <w:rsid w:val="003A3B30"/>
    <w:rsid w:val="003C5633"/>
    <w:rsid w:val="003C6C9C"/>
    <w:rsid w:val="003C6CFB"/>
    <w:rsid w:val="003D1720"/>
    <w:rsid w:val="003E506C"/>
    <w:rsid w:val="003F20EF"/>
    <w:rsid w:val="00401DDE"/>
    <w:rsid w:val="004029A1"/>
    <w:rsid w:val="00404DAA"/>
    <w:rsid w:val="0040525F"/>
    <w:rsid w:val="00425B76"/>
    <w:rsid w:val="004315C0"/>
    <w:rsid w:val="00433108"/>
    <w:rsid w:val="0044658D"/>
    <w:rsid w:val="0045059C"/>
    <w:rsid w:val="00457D94"/>
    <w:rsid w:val="004643B0"/>
    <w:rsid w:val="0047717F"/>
    <w:rsid w:val="00484532"/>
    <w:rsid w:val="004847C8"/>
    <w:rsid w:val="004862AC"/>
    <w:rsid w:val="00492132"/>
    <w:rsid w:val="00494468"/>
    <w:rsid w:val="004A1DC4"/>
    <w:rsid w:val="004A3113"/>
    <w:rsid w:val="004A7E7C"/>
    <w:rsid w:val="004B3BA7"/>
    <w:rsid w:val="004B43A3"/>
    <w:rsid w:val="004B7C86"/>
    <w:rsid w:val="004C760D"/>
    <w:rsid w:val="004D3E5F"/>
    <w:rsid w:val="004D592F"/>
    <w:rsid w:val="004E65C3"/>
    <w:rsid w:val="004F63C6"/>
    <w:rsid w:val="004F7918"/>
    <w:rsid w:val="004F7FA2"/>
    <w:rsid w:val="00502263"/>
    <w:rsid w:val="00504C0D"/>
    <w:rsid w:val="0050784D"/>
    <w:rsid w:val="005156BF"/>
    <w:rsid w:val="00521E2D"/>
    <w:rsid w:val="00545C66"/>
    <w:rsid w:val="005516B2"/>
    <w:rsid w:val="0055679A"/>
    <w:rsid w:val="00565E50"/>
    <w:rsid w:val="00571C1E"/>
    <w:rsid w:val="0057522A"/>
    <w:rsid w:val="00585801"/>
    <w:rsid w:val="005874DE"/>
    <w:rsid w:val="005966B0"/>
    <w:rsid w:val="005A0D7F"/>
    <w:rsid w:val="005A18A1"/>
    <w:rsid w:val="005A48CC"/>
    <w:rsid w:val="005E35E5"/>
    <w:rsid w:val="005E7AC3"/>
    <w:rsid w:val="005F16A2"/>
    <w:rsid w:val="005F44B4"/>
    <w:rsid w:val="00603BFF"/>
    <w:rsid w:val="00617242"/>
    <w:rsid w:val="00621AD4"/>
    <w:rsid w:val="00627365"/>
    <w:rsid w:val="00630B6E"/>
    <w:rsid w:val="00631721"/>
    <w:rsid w:val="006364D8"/>
    <w:rsid w:val="0064622A"/>
    <w:rsid w:val="00647C02"/>
    <w:rsid w:val="00664068"/>
    <w:rsid w:val="00665A17"/>
    <w:rsid w:val="00665E85"/>
    <w:rsid w:val="006702C0"/>
    <w:rsid w:val="00676C58"/>
    <w:rsid w:val="006826D8"/>
    <w:rsid w:val="0069098E"/>
    <w:rsid w:val="006927A6"/>
    <w:rsid w:val="00697643"/>
    <w:rsid w:val="006C4CF5"/>
    <w:rsid w:val="006C5574"/>
    <w:rsid w:val="006F100B"/>
    <w:rsid w:val="007213F2"/>
    <w:rsid w:val="007235F6"/>
    <w:rsid w:val="00724295"/>
    <w:rsid w:val="00731635"/>
    <w:rsid w:val="00732F38"/>
    <w:rsid w:val="00736E08"/>
    <w:rsid w:val="00742498"/>
    <w:rsid w:val="00745C4F"/>
    <w:rsid w:val="0074766D"/>
    <w:rsid w:val="00747BB5"/>
    <w:rsid w:val="0075095F"/>
    <w:rsid w:val="007545F3"/>
    <w:rsid w:val="00774ACA"/>
    <w:rsid w:val="0077602C"/>
    <w:rsid w:val="00781A72"/>
    <w:rsid w:val="007850EC"/>
    <w:rsid w:val="007A55D8"/>
    <w:rsid w:val="007B7103"/>
    <w:rsid w:val="007C7D3B"/>
    <w:rsid w:val="007D7E1D"/>
    <w:rsid w:val="007E605E"/>
    <w:rsid w:val="007E7846"/>
    <w:rsid w:val="007E7FD5"/>
    <w:rsid w:val="007F4D65"/>
    <w:rsid w:val="008113BC"/>
    <w:rsid w:val="00815618"/>
    <w:rsid w:val="00822486"/>
    <w:rsid w:val="0082527E"/>
    <w:rsid w:val="00835543"/>
    <w:rsid w:val="00836EF4"/>
    <w:rsid w:val="008435A1"/>
    <w:rsid w:val="008478BF"/>
    <w:rsid w:val="00854053"/>
    <w:rsid w:val="00854FD9"/>
    <w:rsid w:val="00856E65"/>
    <w:rsid w:val="008602B7"/>
    <w:rsid w:val="00861047"/>
    <w:rsid w:val="0086352F"/>
    <w:rsid w:val="0088730E"/>
    <w:rsid w:val="008947E2"/>
    <w:rsid w:val="008B0E48"/>
    <w:rsid w:val="008B2EB8"/>
    <w:rsid w:val="008D0254"/>
    <w:rsid w:val="008D0A20"/>
    <w:rsid w:val="008E2D0E"/>
    <w:rsid w:val="008E30EB"/>
    <w:rsid w:val="008E7825"/>
    <w:rsid w:val="008F7295"/>
    <w:rsid w:val="009059B6"/>
    <w:rsid w:val="00914A64"/>
    <w:rsid w:val="00926E03"/>
    <w:rsid w:val="0093367C"/>
    <w:rsid w:val="009454FB"/>
    <w:rsid w:val="00945EBD"/>
    <w:rsid w:val="00952157"/>
    <w:rsid w:val="00953292"/>
    <w:rsid w:val="00954453"/>
    <w:rsid w:val="00961B91"/>
    <w:rsid w:val="009737BC"/>
    <w:rsid w:val="00980783"/>
    <w:rsid w:val="0098184C"/>
    <w:rsid w:val="0099088C"/>
    <w:rsid w:val="00994AEF"/>
    <w:rsid w:val="009A36A8"/>
    <w:rsid w:val="009A5A85"/>
    <w:rsid w:val="009A6EB8"/>
    <w:rsid w:val="009B0150"/>
    <w:rsid w:val="009B48C8"/>
    <w:rsid w:val="009D2642"/>
    <w:rsid w:val="009D31B7"/>
    <w:rsid w:val="009E37D4"/>
    <w:rsid w:val="009E505F"/>
    <w:rsid w:val="009E6AA6"/>
    <w:rsid w:val="00A102AF"/>
    <w:rsid w:val="00A10787"/>
    <w:rsid w:val="00A140EB"/>
    <w:rsid w:val="00A15166"/>
    <w:rsid w:val="00A300D3"/>
    <w:rsid w:val="00A3185D"/>
    <w:rsid w:val="00A367E9"/>
    <w:rsid w:val="00A37076"/>
    <w:rsid w:val="00A51AF5"/>
    <w:rsid w:val="00A82A34"/>
    <w:rsid w:val="00A850B0"/>
    <w:rsid w:val="00A863A6"/>
    <w:rsid w:val="00AA285C"/>
    <w:rsid w:val="00AA5E80"/>
    <w:rsid w:val="00AC2E4E"/>
    <w:rsid w:val="00AC7390"/>
    <w:rsid w:val="00AC7CE8"/>
    <w:rsid w:val="00AE1AEE"/>
    <w:rsid w:val="00AF37AA"/>
    <w:rsid w:val="00AF58FC"/>
    <w:rsid w:val="00B0429C"/>
    <w:rsid w:val="00B12E8A"/>
    <w:rsid w:val="00B25167"/>
    <w:rsid w:val="00B468BF"/>
    <w:rsid w:val="00B75A07"/>
    <w:rsid w:val="00B850FB"/>
    <w:rsid w:val="00B874B7"/>
    <w:rsid w:val="00BB1F2A"/>
    <w:rsid w:val="00BB2CC8"/>
    <w:rsid w:val="00BB739A"/>
    <w:rsid w:val="00BC1CA0"/>
    <w:rsid w:val="00BC279B"/>
    <w:rsid w:val="00BC4452"/>
    <w:rsid w:val="00BC4EFE"/>
    <w:rsid w:val="00BD64AD"/>
    <w:rsid w:val="00BE57CB"/>
    <w:rsid w:val="00BF6196"/>
    <w:rsid w:val="00C03C23"/>
    <w:rsid w:val="00C071D3"/>
    <w:rsid w:val="00C103F4"/>
    <w:rsid w:val="00C12FD7"/>
    <w:rsid w:val="00C26665"/>
    <w:rsid w:val="00C30D49"/>
    <w:rsid w:val="00C42EFB"/>
    <w:rsid w:val="00C4509A"/>
    <w:rsid w:val="00C46C4C"/>
    <w:rsid w:val="00C46EA4"/>
    <w:rsid w:val="00C522CA"/>
    <w:rsid w:val="00CA77AD"/>
    <w:rsid w:val="00CA7FF8"/>
    <w:rsid w:val="00CB085C"/>
    <w:rsid w:val="00CB710F"/>
    <w:rsid w:val="00CD0AE3"/>
    <w:rsid w:val="00CE58A0"/>
    <w:rsid w:val="00D03C6C"/>
    <w:rsid w:val="00D05821"/>
    <w:rsid w:val="00D05D29"/>
    <w:rsid w:val="00D17AC2"/>
    <w:rsid w:val="00D22E2C"/>
    <w:rsid w:val="00D31682"/>
    <w:rsid w:val="00D3714A"/>
    <w:rsid w:val="00D414A2"/>
    <w:rsid w:val="00D44D80"/>
    <w:rsid w:val="00D5234E"/>
    <w:rsid w:val="00D52C5E"/>
    <w:rsid w:val="00D56E17"/>
    <w:rsid w:val="00D6004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41C6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631B"/>
    <w:rsid w:val="00E07940"/>
    <w:rsid w:val="00E25769"/>
    <w:rsid w:val="00E25C54"/>
    <w:rsid w:val="00E31CC5"/>
    <w:rsid w:val="00E33BAE"/>
    <w:rsid w:val="00E4765E"/>
    <w:rsid w:val="00E531A6"/>
    <w:rsid w:val="00E62544"/>
    <w:rsid w:val="00E74A35"/>
    <w:rsid w:val="00E76D4B"/>
    <w:rsid w:val="00E95F03"/>
    <w:rsid w:val="00EB3523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13515"/>
    <w:rsid w:val="00F21A70"/>
    <w:rsid w:val="00F22B13"/>
    <w:rsid w:val="00F379C5"/>
    <w:rsid w:val="00F41644"/>
    <w:rsid w:val="00F42A01"/>
    <w:rsid w:val="00F434FE"/>
    <w:rsid w:val="00F50CA1"/>
    <w:rsid w:val="00F55FC9"/>
    <w:rsid w:val="00F630EE"/>
    <w:rsid w:val="00F764DD"/>
    <w:rsid w:val="00F801DF"/>
    <w:rsid w:val="00F85D0F"/>
    <w:rsid w:val="00F87A81"/>
    <w:rsid w:val="00F912DE"/>
    <w:rsid w:val="00FA2E81"/>
    <w:rsid w:val="00FA750A"/>
    <w:rsid w:val="00FC18E1"/>
    <w:rsid w:val="00FC5138"/>
    <w:rsid w:val="00FD7472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F158-9EF7-45B0-BA0B-ACAC880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 Barbakadze</cp:lastModifiedBy>
  <cp:revision>145</cp:revision>
  <cp:lastPrinted>2018-07-10T07:22:00Z</cp:lastPrinted>
  <dcterms:created xsi:type="dcterms:W3CDTF">2017-06-08T13:29:00Z</dcterms:created>
  <dcterms:modified xsi:type="dcterms:W3CDTF">2018-07-10T07:58:00Z</dcterms:modified>
</cp:coreProperties>
</file>