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1B" w:rsidRDefault="00A8691B" w:rsidP="00A8691B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8"/>
        <w:gridCol w:w="7562"/>
      </w:tblGrid>
      <w:tr w:rsidR="00D544A3" w:rsidTr="00D544A3">
        <w:trPr>
          <w:trHeight w:val="792"/>
        </w:trPr>
        <w:tc>
          <w:tcPr>
            <w:tcW w:w="1998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544A3" w:rsidRPr="00871087" w:rsidRDefault="009F43C2" w:rsidP="009F43C2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SS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</w:t>
            </w: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6</w:t>
            </w:r>
            <w:r w:rsidR="00D544A3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7758" w:type="dxa"/>
            <w:vMerge w:val="restart"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Cs/>
                <w:iCs/>
                <w:noProof/>
                <w:sz w:val="20"/>
                <w:szCs w:val="20"/>
                <w:lang w:val="ka-GE"/>
              </w:rPr>
            </w:pP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 xml:space="preserve">დანართი </w:t>
            </w:r>
            <w:r w:rsidRPr="00A8691B">
              <w:rPr>
                <w:rFonts w:ascii="Times New Roman" w:eastAsia="Sylfaen" w:hAnsi="Times New Roman"/>
                <w:b/>
                <w:sz w:val="20"/>
                <w:szCs w:val="20"/>
              </w:rPr>
              <w:t>№</w:t>
            </w:r>
            <w:r w:rsidRPr="00A8691B"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  <w:t>2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დამტკიცებულია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val="ka-GE"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სსიპ - შოთა რუსთაველის ეროვნული სამეცნიერო ფონდის </w:t>
            </w:r>
          </w:p>
          <w:p w:rsidR="00D544A3" w:rsidRPr="00A8691B" w:rsidRDefault="00D544A3" w:rsidP="00394B88">
            <w:pPr>
              <w:spacing w:after="0" w:line="264" w:lineRule="auto"/>
              <w:jc w:val="right"/>
              <w:rPr>
                <w:rFonts w:ascii="Sylfaen" w:hAnsi="Sylfaen"/>
                <w:sz w:val="20"/>
                <w:szCs w:val="20"/>
                <w:lang w:eastAsia="ru-RU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გენერალური დირექტორის </w:t>
            </w:r>
          </w:p>
          <w:p w:rsidR="00D544A3" w:rsidRDefault="00D544A3" w:rsidP="00D72D16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>201</w:t>
            </w:r>
            <w:r w:rsidR="009F43C2">
              <w:rPr>
                <w:rFonts w:ascii="Sylfaen" w:hAnsi="Sylfaen"/>
                <w:sz w:val="20"/>
                <w:szCs w:val="20"/>
                <w:lang w:eastAsia="ru-RU"/>
              </w:rPr>
              <w:t>6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წლის </w:t>
            </w:r>
            <w:r w:rsidR="00DA417A">
              <w:rPr>
                <w:rFonts w:ascii="Sylfaen" w:hAnsi="Sylfaen"/>
                <w:sz w:val="20"/>
                <w:szCs w:val="20"/>
                <w:lang w:val="ka-GE" w:eastAsia="ru-RU"/>
              </w:rPr>
              <w:t>1</w:t>
            </w:r>
            <w:r w:rsidR="009F43C2">
              <w:rPr>
                <w:rFonts w:ascii="Sylfaen" w:hAnsi="Sylfaen"/>
                <w:sz w:val="20"/>
                <w:szCs w:val="20"/>
                <w:lang w:eastAsia="ru-RU"/>
              </w:rPr>
              <w:t>1</w:t>
            </w:r>
            <w:r w:rsidRPr="00A8691B">
              <w:rPr>
                <w:rFonts w:ascii="Sylfaen" w:hAnsi="Sylfaen"/>
                <w:sz w:val="20"/>
                <w:szCs w:val="20"/>
                <w:lang w:eastAsia="ru-RU"/>
              </w:rPr>
              <w:t xml:space="preserve"> </w:t>
            </w:r>
            <w:r w:rsidR="009F43C2">
              <w:rPr>
                <w:rFonts w:ascii="Sylfaen" w:hAnsi="Sylfaen"/>
                <w:sz w:val="20"/>
                <w:szCs w:val="20"/>
                <w:lang w:val="ka-GE" w:eastAsia="ru-RU"/>
              </w:rPr>
              <w:t>იანვრის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</w:t>
            </w:r>
            <w:r w:rsidRPr="00A8691B">
              <w:rPr>
                <w:rFonts w:ascii="Times New Roman" w:eastAsia="Sylfaen" w:hAnsi="Times New Roman"/>
                <w:sz w:val="20"/>
                <w:szCs w:val="20"/>
                <w:lang w:val="ru-RU" w:eastAsia="ru-RU"/>
              </w:rPr>
              <w:t>№</w:t>
            </w:r>
            <w:r w:rsidR="00D72D16">
              <w:rPr>
                <w:rFonts w:ascii="Sylfaen" w:eastAsia="Sylfaen" w:hAnsi="Sylfaen"/>
                <w:sz w:val="20"/>
                <w:szCs w:val="20"/>
                <w:lang w:val="ka-GE" w:eastAsia="ru-RU"/>
              </w:rPr>
              <w:t xml:space="preserve"> 02</w:t>
            </w:r>
            <w:r w:rsidRPr="00A8691B">
              <w:rPr>
                <w:rFonts w:ascii="Sylfaen" w:hAnsi="Sylfaen"/>
                <w:sz w:val="20"/>
                <w:szCs w:val="20"/>
                <w:lang w:val="ka-GE" w:eastAsia="ru-RU"/>
              </w:rPr>
              <w:t xml:space="preserve"> ბრძანებით</w:t>
            </w:r>
          </w:p>
        </w:tc>
      </w:tr>
      <w:tr w:rsidR="00D544A3" w:rsidTr="00D544A3">
        <w:trPr>
          <w:trHeight w:val="260"/>
        </w:trPr>
        <w:tc>
          <w:tcPr>
            <w:tcW w:w="1998" w:type="dxa"/>
            <w:tcBorders>
              <w:top w:val="dotted" w:sz="4" w:space="0" w:color="808080" w:themeColor="background1" w:themeShade="80"/>
            </w:tcBorders>
            <w:vAlign w:val="bottom"/>
          </w:tcPr>
          <w:p w:rsidR="00D544A3" w:rsidRPr="00871087" w:rsidRDefault="00D544A3" w:rsidP="00871087">
            <w:pPr>
              <w:spacing w:after="0" w:line="240" w:lineRule="auto"/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7758" w:type="dxa"/>
            <w:vMerge/>
          </w:tcPr>
          <w:p w:rsidR="00D544A3" w:rsidRPr="00A8691B" w:rsidRDefault="00D544A3" w:rsidP="00394B88">
            <w:pPr>
              <w:spacing w:after="0" w:line="240" w:lineRule="auto"/>
              <w:jc w:val="right"/>
              <w:rPr>
                <w:rFonts w:ascii="Sylfaen" w:hAnsi="Sylfaen" w:cs="Sylfaen"/>
                <w:b/>
                <w:bCs/>
                <w:iCs/>
                <w:noProof/>
                <w:sz w:val="20"/>
                <w:szCs w:val="20"/>
                <w:lang w:val="ka-GE"/>
              </w:rPr>
            </w:pPr>
          </w:p>
        </w:tc>
      </w:tr>
      <w:tr w:rsidR="00D544A3" w:rsidTr="00D544A3">
        <w:tc>
          <w:tcPr>
            <w:tcW w:w="1998" w:type="dxa"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  <w:tc>
          <w:tcPr>
            <w:tcW w:w="7758" w:type="dxa"/>
            <w:vMerge/>
          </w:tcPr>
          <w:p w:rsidR="00D544A3" w:rsidRDefault="00D544A3" w:rsidP="00A8691B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iCs/>
                <w:noProof/>
                <w:sz w:val="24"/>
                <w:szCs w:val="24"/>
                <w:lang w:val="ka-GE"/>
              </w:rPr>
            </w:pPr>
          </w:p>
        </w:tc>
      </w:tr>
    </w:tbl>
    <w:p w:rsidR="00394B88" w:rsidRDefault="00394B88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  <w:bookmarkStart w:id="0" w:name="_GoBack"/>
      <w:bookmarkEnd w:id="0"/>
    </w:p>
    <w:p w:rsidR="002A203E" w:rsidRPr="00A8691B" w:rsidRDefault="002A203E" w:rsidP="00A8691B">
      <w:pPr>
        <w:spacing w:after="0" w:line="240" w:lineRule="auto"/>
        <w:jc w:val="center"/>
        <w:rPr>
          <w:rFonts w:ascii="Sylfaen" w:hAnsi="Sylfaen" w:cs="Sylfaen"/>
          <w:b/>
          <w:bCs/>
          <w:iCs/>
          <w:noProof/>
          <w:sz w:val="24"/>
          <w:szCs w:val="24"/>
          <w:lang w:val="ka-GE"/>
        </w:rPr>
      </w:pPr>
    </w:p>
    <w:p w:rsidR="009F43C2" w:rsidRPr="00CF78C6" w:rsidRDefault="009F43C2" w:rsidP="009F43C2">
      <w:pPr>
        <w:jc w:val="center"/>
        <w:rPr>
          <w:rFonts w:ascii="Sylfaen" w:hAnsi="Sylfaen" w:cs="Sylfaen"/>
          <w:sz w:val="24"/>
          <w:szCs w:val="24"/>
          <w:lang w:val="ka-GE"/>
        </w:rPr>
      </w:pPr>
      <w:r w:rsidRPr="00CF78C6">
        <w:rPr>
          <w:rFonts w:ascii="Sylfaen" w:hAnsi="Sylfaen" w:cs="Sylfaen"/>
          <w:sz w:val="24"/>
          <w:szCs w:val="24"/>
          <w:lang w:val="ka-GE"/>
        </w:rPr>
        <w:t>სსიპ - შოთა რუსთაველის ეროვნულ სამეცნიერო ფონდს</w:t>
      </w:r>
    </w:p>
    <w:p w:rsidR="009F43C2" w:rsidRPr="00CF78C6" w:rsidRDefault="009F43C2" w:rsidP="009F43C2">
      <w:pPr>
        <w:jc w:val="center"/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</w:pP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გ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ნ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ც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ხ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დ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ე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ბ</w:t>
      </w:r>
      <w:r w:rsidR="00CF78C6"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 xml:space="preserve"> </w:t>
      </w:r>
      <w:r w:rsidRPr="00CF78C6">
        <w:rPr>
          <w:rFonts w:ascii="Sylfaen" w:hAnsi="Sylfaen" w:cs="Sylfaen"/>
          <w:b/>
          <w:bCs/>
          <w:iCs/>
          <w:noProof/>
          <w:sz w:val="28"/>
          <w:szCs w:val="28"/>
          <w:lang w:val="ka-GE"/>
        </w:rPr>
        <w:t>ა</w:t>
      </w:r>
    </w:p>
    <w:p w:rsidR="009F43C2" w:rsidRPr="00CF78C6" w:rsidRDefault="009F43C2" w:rsidP="00CF78C6">
      <w:pPr>
        <w:widowControl w:val="0"/>
        <w:tabs>
          <w:tab w:val="left" w:pos="360"/>
        </w:tabs>
        <w:autoSpaceDE w:val="0"/>
        <w:autoSpaceDN w:val="0"/>
        <w:adjustRightInd w:val="0"/>
        <w:spacing w:after="120" w:line="264" w:lineRule="auto"/>
        <w:jc w:val="center"/>
        <w:rPr>
          <w:rFonts w:ascii="Sylfaen" w:hAnsi="Sylfaen" w:cs="Sylfaen"/>
          <w:bCs/>
          <w:iCs/>
          <w:noProof/>
          <w:lang w:val="de-LI"/>
        </w:rPr>
      </w:pPr>
      <w:r w:rsidRPr="00CF78C6">
        <w:rPr>
          <w:rFonts w:ascii="Sylfaen" w:hAnsi="Sylfaen" w:cs="Sylfaen"/>
          <w:bCs/>
          <w:lang w:val="ka-GE"/>
        </w:rPr>
        <w:t xml:space="preserve">2016 წლის სეზონური სკოლების საგრანტო კონკურსში </w:t>
      </w:r>
      <w:r w:rsidRPr="00CF78C6">
        <w:rPr>
          <w:rFonts w:ascii="Sylfaen" w:hAnsi="Sylfaen" w:cs="Sylfaen"/>
          <w:bCs/>
          <w:iCs/>
          <w:noProof/>
          <w:lang w:val="de-LI"/>
        </w:rPr>
        <w:t>მონაწილეობის  შესახებ</w:t>
      </w:r>
    </w:p>
    <w:p w:rsidR="00CF78C6" w:rsidRDefault="00CF78C6" w:rsidP="009F43C2">
      <w:pPr>
        <w:spacing w:after="120" w:line="240" w:lineRule="auto"/>
        <w:jc w:val="both"/>
        <w:rPr>
          <w:rFonts w:ascii="Sylfaen" w:hAnsi="Sylfaen" w:cs="Sylfaen"/>
          <w:sz w:val="20"/>
          <w:szCs w:val="20"/>
          <w:lang w:val="de-DE"/>
        </w:rPr>
      </w:pP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Sylfaen"/>
          <w:sz w:val="20"/>
          <w:szCs w:val="20"/>
          <w:lang w:val="de-DE"/>
        </w:rPr>
        <w:t>მოგახსენებთ</w:t>
      </w:r>
      <w:r w:rsidRPr="004E1DE0">
        <w:rPr>
          <w:rFonts w:ascii="Sylfaen" w:hAnsi="Sylfaen" w:cs="AcadNusx"/>
          <w:sz w:val="20"/>
          <w:szCs w:val="20"/>
          <w:lang w:val="de-DE"/>
        </w:rPr>
        <w:t xml:space="preserve">, </w:t>
      </w:r>
      <w:r w:rsidRPr="004E1DE0">
        <w:rPr>
          <w:rFonts w:ascii="Sylfaen" w:hAnsi="Sylfaen" w:cs="Sylfaen"/>
          <w:sz w:val="20"/>
          <w:szCs w:val="20"/>
          <w:lang w:val="de-DE"/>
        </w:rPr>
        <w:t>რომ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Sylfaen"/>
          <w:sz w:val="20"/>
          <w:szCs w:val="20"/>
          <w:lang w:val="de-DE"/>
        </w:rPr>
        <w:t>გავეცანი</w:t>
      </w:r>
      <w:r w:rsidRPr="004E1DE0">
        <w:rPr>
          <w:rFonts w:ascii="Sylfaen" w:hAnsi="Sylfaen" w:cs="Sylfaen"/>
          <w:sz w:val="20"/>
          <w:szCs w:val="20"/>
          <w:lang w:val="ka-GE"/>
        </w:rPr>
        <w:t xml:space="preserve">თ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,,სეზონური სკოლების საგრანტო კონკურსის დებულების დამტკიცების თაობაზე“ საქართველოს განათლებისა და მეცნიერების მინისტრის 2014 წლის 26 ივნისის N77/ნ ბრძანებას, სსიპ - შოთა რუსთაველის ეროვნული სამეცნიერო ფონდის გენერალური დირექტორის 2016 წლის 11 იანვრის </w:t>
      </w:r>
      <w:r w:rsidRPr="006A5A6E">
        <w:rPr>
          <w:rFonts w:ascii="Times New Roman" w:eastAsia="Sylfaen" w:hAnsi="Times New Roman"/>
          <w:sz w:val="20"/>
          <w:szCs w:val="20"/>
          <w:lang w:val="ru-RU" w:eastAsia="ru-RU"/>
        </w:rPr>
        <w:t>№</w:t>
      </w:r>
      <w:r w:rsidR="00D72D16">
        <w:rPr>
          <w:rFonts w:ascii="Sylfaen" w:eastAsia="Sylfaen" w:hAnsi="Sylfaen"/>
          <w:sz w:val="20"/>
          <w:szCs w:val="20"/>
          <w:lang w:val="ka-GE" w:eastAsia="ru-RU"/>
        </w:rPr>
        <w:t xml:space="preserve"> </w:t>
      </w:r>
      <w:r w:rsidR="00D72D16">
        <w:rPr>
          <w:rFonts w:ascii="Sylfaen" w:hAnsi="Sylfaen"/>
          <w:sz w:val="20"/>
          <w:szCs w:val="20"/>
          <w:lang w:val="ka-GE" w:eastAsia="ru-RU"/>
        </w:rPr>
        <w:t>02</w:t>
      </w:r>
      <w:r w:rsidRPr="004E1DE0">
        <w:rPr>
          <w:rFonts w:ascii="Sylfaen" w:hAnsi="Sylfaen"/>
          <w:b/>
          <w:sz w:val="20"/>
          <w:szCs w:val="20"/>
          <w:lang w:val="ka-GE" w:eastAsia="ru-RU"/>
        </w:rPr>
        <w:t xml:space="preserve"> 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 ბრძანებით დამტკიცებულ  კონკურსის პროგრამასა და პირობებს.</w:t>
      </w:r>
    </w:p>
    <w:p w:rsidR="009F43C2" w:rsidRPr="004E1DE0" w:rsidRDefault="009F43C2" w:rsidP="009F43C2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 xml:space="preserve">წინამდებარე პროექტის </w:t>
      </w:r>
      <w:r w:rsidR="001840C8" w:rsidRPr="004E1DE0">
        <w:rPr>
          <w:rFonts w:ascii="Sylfaen" w:hAnsi="Sylfaen" w:cs="AcadNusx"/>
          <w:sz w:val="20"/>
          <w:szCs w:val="20"/>
          <w:lang w:val="ka-GE"/>
        </w:rPr>
        <w:t xml:space="preserve">წარმომდგენები ვაცხადებთ თანხმობას მონაწილეობა მივიღოთ საგრანტო კონკურსში ზემოთხსენებული დოკუმენტებით დადგენილი წესებისა და პირობების დაცვით. </w:t>
      </w:r>
      <w:r w:rsidRPr="004E1DE0">
        <w:rPr>
          <w:rFonts w:ascii="Sylfaen" w:hAnsi="Sylfaen" w:cs="AcadNusx"/>
          <w:sz w:val="20"/>
          <w:szCs w:val="20"/>
          <w:lang w:val="ka-GE"/>
        </w:rPr>
        <w:t xml:space="preserve">ამასთანავე, ვაცნობიერებთ, რომ </w:t>
      </w:r>
      <w:r w:rsidR="00EC7F61" w:rsidRPr="004E1DE0">
        <w:rPr>
          <w:rFonts w:ascii="Sylfaen" w:hAnsi="Sylfaen"/>
          <w:sz w:val="20"/>
          <w:szCs w:val="20"/>
          <w:lang w:val="ka-GE"/>
        </w:rPr>
        <w:t>კონკურსის მიზნებისათვის დადგენილი მოთხოვნების შეუსაბამო</w:t>
      </w:r>
      <w:r w:rsidR="00EC7F61" w:rsidRPr="004E1DE0">
        <w:rPr>
          <w:rFonts w:ascii="Sylfaen" w:hAnsi="Sylfaen" w:cs="AcadNusx"/>
          <w:sz w:val="20"/>
          <w:szCs w:val="20"/>
          <w:lang w:val="ka-GE"/>
        </w:rPr>
        <w:t xml:space="preserve">, არასრული ან ყალბი ინფორმაციის მიწოდების შემთხვევაში </w:t>
      </w:r>
      <w:r w:rsidRPr="004E1DE0">
        <w:rPr>
          <w:rFonts w:ascii="Sylfaen" w:hAnsi="Sylfaen" w:cs="AcadNusx"/>
          <w:sz w:val="20"/>
          <w:szCs w:val="20"/>
          <w:lang w:val="ka-GE"/>
        </w:rPr>
        <w:t>პროექტი მოიხსნება კონკურსიდან.</w:t>
      </w:r>
    </w:p>
    <w:p w:rsidR="00D544A3" w:rsidRDefault="00D544A3" w:rsidP="00594BF3">
      <w:pPr>
        <w:tabs>
          <w:tab w:val="left" w:pos="0"/>
        </w:tabs>
        <w:spacing w:before="120" w:after="120" w:line="240" w:lineRule="auto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t>ვადასტურებთ, რომ ელ. ფოსტით კონკურსზე წარმოდგენილია შემდეგი დოკუმენტები:</w:t>
      </w:r>
      <w:r w:rsidR="00594BF3" w:rsidRPr="004E1DE0">
        <w:rPr>
          <w:rStyle w:val="FootnoteReference"/>
          <w:rFonts w:ascii="Sylfaen" w:hAnsi="Sylfaen" w:cs="AcadNusx"/>
          <w:iCs/>
          <w:sz w:val="20"/>
          <w:szCs w:val="20"/>
          <w:lang w:val="ka-GE"/>
        </w:rPr>
        <w:footnoteReference w:id="1"/>
      </w:r>
    </w:p>
    <w:p w:rsidR="00D544A3" w:rsidRPr="004E1DE0" w:rsidRDefault="00D544A3" w:rsidP="00D544A3">
      <w:pPr>
        <w:pStyle w:val="ListParagraph"/>
        <w:tabs>
          <w:tab w:val="left" w:pos="540"/>
        </w:tabs>
        <w:spacing w:before="120" w:after="12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საპროექტო წინადადება (PDF ფაილი)</w:t>
      </w:r>
    </w:p>
    <w:p w:rsidR="00D544A3" w:rsidRDefault="00D544A3" w:rsidP="00D544A3">
      <w:pPr>
        <w:pStyle w:val="ListParagraph"/>
        <w:tabs>
          <w:tab w:val="left" w:pos="540"/>
        </w:tabs>
        <w:spacing w:after="120" w:line="240" w:lineRule="auto"/>
        <w:ind w:left="540" w:hanging="540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გეგმა-გრაფიკი</w:t>
      </w:r>
      <w:r w:rsidR="00E23E8B"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და ბიუჯეტი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r w:rsidR="00E23E8B" w:rsidRPr="00D72D16">
        <w:rPr>
          <w:rFonts w:ascii="Sylfaen" w:hAnsi="Sylfaen" w:cs="AcadNusx"/>
          <w:iCs/>
          <w:sz w:val="20"/>
          <w:szCs w:val="20"/>
          <w:lang w:val="ka-GE"/>
        </w:rPr>
        <w:t>(Excel ფაილი)</w:t>
      </w:r>
    </w:p>
    <w:p w:rsidR="00D544A3" w:rsidRPr="004E1DE0" w:rsidRDefault="00D544A3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t>პროექტში მონაწილე ძირითადი პერსონალის დოკუმენტები (</w:t>
      </w:r>
      <w:r w:rsidR="003634E3" w:rsidRPr="004E1DE0">
        <w:rPr>
          <w:rFonts w:ascii="Sylfaen" w:hAnsi="Sylfaen" w:cs="AcadNusx"/>
          <w:iCs/>
          <w:sz w:val="20"/>
          <w:szCs w:val="20"/>
          <w:lang w:val="ka-GE"/>
        </w:rPr>
        <w:t xml:space="preserve">დასკანერებული და გაერთიანებული 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PDF ფაილ</w:t>
      </w:r>
      <w:r w:rsidR="00D72D16">
        <w:rPr>
          <w:rFonts w:ascii="Sylfaen" w:hAnsi="Sylfaen" w:cs="AcadNusx"/>
          <w:iCs/>
          <w:sz w:val="20"/>
          <w:szCs w:val="20"/>
          <w:lang w:val="ka-GE"/>
        </w:rPr>
        <w:t>ებ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ის სახით):</w:t>
      </w:r>
    </w:p>
    <w:p w:rsidR="00D544A3" w:rsidRPr="004E1DE0" w:rsidRDefault="00D544A3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პირადობის მოწმობის/პასპორტის დასკანერებული ასლები;</w:t>
      </w:r>
    </w:p>
    <w:p w:rsidR="00D544A3" w:rsidRPr="004E1DE0" w:rsidRDefault="00D544A3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დეტალური პროფესიული ბიოგრაფიები - CV;</w:t>
      </w:r>
      <w:r w:rsidR="003634E3" w:rsidRPr="004E1DE0">
        <w:rPr>
          <w:rFonts w:ascii="Sylfaen" w:hAnsi="Sylfaen" w:cs="AcadNusx"/>
          <w:iCs/>
          <w:sz w:val="20"/>
          <w:szCs w:val="20"/>
          <w:lang w:val="ka-GE"/>
        </w:rPr>
        <w:t xml:space="preserve"> უცხოელი მონაწილის შემთხვევაში - ინგლისურ და ქართულ ენებზე;</w:t>
      </w:r>
    </w:p>
    <w:p w:rsidR="00D544A3" w:rsidRPr="004E1DE0" w:rsidRDefault="00D544A3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განათლების/სამეცნიერო ხარისხის დამადასტურებელი დოკუმენტის დასკანერებული ასლები;</w:t>
      </w:r>
    </w:p>
    <w:p w:rsidR="00D544A3" w:rsidRDefault="003634E3" w:rsidP="00491E91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</w:r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ab/>
        <w:t>უცხოელი მონაწილის დაინტერეს</w:t>
      </w:r>
      <w:r w:rsidR="00D72D16">
        <w:rPr>
          <w:rFonts w:ascii="Sylfaen" w:hAnsi="Sylfaen" w:cs="AcadNusx"/>
          <w:iCs/>
          <w:sz w:val="20"/>
          <w:szCs w:val="20"/>
          <w:lang w:val="ka-GE"/>
        </w:rPr>
        <w:t>ებ</w:t>
      </w:r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>ის წერილი (</w:t>
      </w:r>
      <w:proofErr w:type="spellStart"/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>Letter</w:t>
      </w:r>
      <w:proofErr w:type="spellEnd"/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proofErr w:type="spellStart"/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>of</w:t>
      </w:r>
      <w:proofErr w:type="spellEnd"/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  <w:proofErr w:type="spellStart"/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>Interest</w:t>
      </w:r>
      <w:proofErr w:type="spellEnd"/>
      <w:r w:rsidR="00D544A3" w:rsidRPr="004E1DE0">
        <w:rPr>
          <w:rFonts w:ascii="Sylfaen" w:hAnsi="Sylfaen" w:cs="AcadNusx"/>
          <w:iCs/>
          <w:sz w:val="20"/>
          <w:szCs w:val="20"/>
          <w:lang w:val="ka-GE"/>
        </w:rPr>
        <w:t xml:space="preserve">) დამოწმებული </w:t>
      </w:r>
      <w:r w:rsidR="00D72D16">
        <w:rPr>
          <w:rFonts w:ascii="Sylfaen" w:hAnsi="Sylfaen" w:cs="AcadNusx"/>
          <w:iCs/>
          <w:sz w:val="20"/>
          <w:szCs w:val="20"/>
          <w:lang w:val="ka-GE"/>
        </w:rPr>
        <w:t>თარჯიმანთა ბიუროს მიერ.</w:t>
      </w:r>
    </w:p>
    <w:p w:rsidR="004E1DE0" w:rsidRPr="004E1DE0" w:rsidRDefault="004E1DE0" w:rsidP="00491E91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491E91" w:rsidRPr="004E1DE0" w:rsidRDefault="00491E91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D544A3" w:rsidRPr="004E1DE0" w:rsidRDefault="00D544A3" w:rsidP="00D544A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t>პროექტის მონაწილე ორგანიზაციების დოკუმენტები (ერთიანი PDF ფაილის სახით):</w:t>
      </w:r>
    </w:p>
    <w:p w:rsidR="00D544A3" w:rsidRPr="004E1DE0" w:rsidRDefault="00D544A3" w:rsidP="00F5269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 xml:space="preserve">სამართლებრივი სტატუსის დამადასტურებელი დოკუმენტები: </w:t>
      </w:r>
      <w:r w:rsidRPr="004E1DE0">
        <w:rPr>
          <w:rFonts w:ascii="Sylfaen" w:hAnsi="Sylfaen" w:cs="Sylfaen"/>
          <w:sz w:val="20"/>
          <w:szCs w:val="20"/>
          <w:lang w:val="ka-GE"/>
        </w:rPr>
        <w:t>ამონაწერი საჯარო რეესტრიდან, წესდება/დებულება</w:t>
      </w:r>
      <w:r w:rsidR="00491E91" w:rsidRPr="004E1DE0">
        <w:rPr>
          <w:rFonts w:ascii="Sylfaen" w:hAnsi="Sylfaen" w:cs="Sylfaen"/>
          <w:sz w:val="20"/>
          <w:szCs w:val="20"/>
          <w:lang w:val="ka-GE"/>
        </w:rPr>
        <w:t>;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 xml:space="preserve"> </w:t>
      </w:r>
    </w:p>
    <w:p w:rsidR="00491E91" w:rsidRPr="004E1DE0" w:rsidRDefault="00491E91" w:rsidP="00A43345">
      <w:pPr>
        <w:tabs>
          <w:tab w:val="left" w:pos="540"/>
        </w:tabs>
        <w:spacing w:after="0" w:line="240" w:lineRule="auto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 xml:space="preserve">პროექტის </w:t>
      </w:r>
      <w:r w:rsidR="00A43345" w:rsidRPr="004E1DE0">
        <w:rPr>
          <w:rFonts w:ascii="Sylfaen" w:hAnsi="Sylfaen" w:cs="AcadNusx"/>
          <w:iCs/>
          <w:sz w:val="20"/>
          <w:szCs w:val="20"/>
          <w:lang w:val="ka-GE"/>
        </w:rPr>
        <w:t>მიზნობრივი საბანკო რეკვიზიტები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491E91" w:rsidRPr="004E1DE0" w:rsidRDefault="00491E91" w:rsidP="00491E91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  <w:r w:rsidRPr="004E1DE0">
        <w:rPr>
          <w:rFonts w:ascii="Sylfaen" w:hAnsi="Sylfaen" w:cs="AcadNusx"/>
          <w:iCs/>
          <w:sz w:val="20"/>
          <w:szCs w:val="20"/>
          <w:lang w:val="ka-GE"/>
        </w:rPr>
        <w:sym w:font="Wingdings 2" w:char="F0A3"/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ab/>
        <w:t>ცნობა თანადაფინანსების შესახებ</w:t>
      </w:r>
      <w:r w:rsidR="00A43345" w:rsidRPr="004E1DE0">
        <w:rPr>
          <w:rFonts w:ascii="Sylfaen" w:hAnsi="Sylfaen" w:cs="AcadNusx"/>
          <w:iCs/>
          <w:sz w:val="20"/>
          <w:szCs w:val="20"/>
          <w:lang w:val="ka-GE"/>
        </w:rPr>
        <w:t xml:space="preserve"> (ასეთის არსებობის შემთხვევაში)</w:t>
      </w:r>
      <w:r w:rsidRPr="004E1DE0">
        <w:rPr>
          <w:rFonts w:ascii="Sylfaen" w:hAnsi="Sylfaen" w:cs="AcadNusx"/>
          <w:iCs/>
          <w:sz w:val="20"/>
          <w:szCs w:val="20"/>
          <w:lang w:val="ka-GE"/>
        </w:rPr>
        <w:t>;</w:t>
      </w:r>
    </w:p>
    <w:p w:rsidR="00491E91" w:rsidRPr="004E1DE0" w:rsidRDefault="00491E91" w:rsidP="00F52693">
      <w:pPr>
        <w:tabs>
          <w:tab w:val="left" w:pos="540"/>
        </w:tabs>
        <w:spacing w:after="0" w:line="240" w:lineRule="auto"/>
        <w:ind w:left="547" w:hanging="547"/>
        <w:rPr>
          <w:rFonts w:ascii="Sylfaen" w:hAnsi="Sylfaen" w:cs="AcadNusx"/>
          <w:iCs/>
          <w:sz w:val="20"/>
          <w:szCs w:val="20"/>
          <w:lang w:val="ka-GE"/>
        </w:rPr>
      </w:pPr>
    </w:p>
    <w:p w:rsidR="00182137" w:rsidRPr="004E1DE0" w:rsidRDefault="00726F09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4E1DE0">
        <w:rPr>
          <w:rFonts w:ascii="Sylfaen" w:hAnsi="Sylfaen" w:cs="AcadNusx"/>
          <w:sz w:val="20"/>
          <w:szCs w:val="20"/>
          <w:lang w:val="ka-GE"/>
        </w:rPr>
        <w:t>ვადასტურებთ, რომ ჩ</w:t>
      </w:r>
      <w:r w:rsidR="00AB634D" w:rsidRPr="004E1DE0">
        <w:rPr>
          <w:rFonts w:ascii="Sylfaen" w:hAnsi="Sylfaen" w:cs="AcadNusx"/>
          <w:sz w:val="20"/>
          <w:szCs w:val="20"/>
          <w:lang w:val="ka-GE"/>
        </w:rPr>
        <w:t>ვ</w:t>
      </w:r>
      <w:r w:rsidRPr="004E1DE0">
        <w:rPr>
          <w:rFonts w:ascii="Sylfaen" w:hAnsi="Sylfaen" w:cs="AcadNusx"/>
          <w:sz w:val="20"/>
          <w:szCs w:val="20"/>
          <w:lang w:val="ka-GE"/>
        </w:rPr>
        <w:t>ენს მიერ წარ</w:t>
      </w:r>
      <w:r w:rsidR="00A8691B" w:rsidRPr="004E1DE0">
        <w:rPr>
          <w:rFonts w:ascii="Sylfaen" w:hAnsi="Sylfaen" w:cs="AcadNusx"/>
          <w:sz w:val="20"/>
          <w:szCs w:val="20"/>
          <w:lang w:val="ka-GE"/>
        </w:rPr>
        <w:t>მოდგენილი ინფორმაცია ზუსტია</w:t>
      </w:r>
      <w:r w:rsidR="00D72D16">
        <w:rPr>
          <w:rFonts w:ascii="Sylfaen" w:hAnsi="Sylfaen" w:cs="AcadNusx"/>
          <w:sz w:val="20"/>
          <w:szCs w:val="20"/>
          <w:lang w:val="ka-GE"/>
        </w:rPr>
        <w:t>, შეესაბამება ფონდის მიერ დადგენილ ფორმებს</w:t>
      </w:r>
      <w:r w:rsidR="00A8691B" w:rsidRPr="004E1DE0">
        <w:rPr>
          <w:rFonts w:ascii="Sylfaen" w:hAnsi="Sylfaen" w:cs="AcadNusx"/>
          <w:sz w:val="20"/>
          <w:szCs w:val="20"/>
          <w:lang w:val="ka-GE"/>
        </w:rPr>
        <w:t xml:space="preserve"> და არ შეიცავს ყალბ მონაცემებს. </w:t>
      </w:r>
    </w:p>
    <w:p w:rsidR="00A43345" w:rsidRPr="004E1DE0" w:rsidRDefault="00A43345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43345" w:rsidRDefault="00A43345" w:rsidP="00182137">
      <w:pPr>
        <w:spacing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A43345" w:rsidRPr="002A203E" w:rsidRDefault="00A43345" w:rsidP="00182137">
      <w:pPr>
        <w:spacing w:after="12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CF78C6" w:rsidRDefault="00CF78C6" w:rsidP="00CF78C6">
      <w:pPr>
        <w:spacing w:after="120" w:line="240" w:lineRule="auto"/>
        <w:jc w:val="both"/>
        <w:rPr>
          <w:rFonts w:ascii="Sylfaen" w:hAnsi="Sylfaen" w:cs="AcadNusx"/>
          <w:lang w:val="ka-GE"/>
        </w:rPr>
      </w:pPr>
    </w:p>
    <w:p w:rsidR="00CF78C6" w:rsidRDefault="00CF78C6" w:rsidP="00CF78C6">
      <w:pPr>
        <w:spacing w:after="120" w:line="240" w:lineRule="auto"/>
        <w:jc w:val="both"/>
        <w:rPr>
          <w:rFonts w:ascii="Sylfaen" w:hAnsi="Sylfaen" w:cs="AcadNusx"/>
          <w:lang w:val="ka-GE"/>
        </w:rPr>
      </w:pPr>
    </w:p>
    <w:p w:rsidR="00FD0B97" w:rsidRDefault="00FD0B97" w:rsidP="00CF78C6">
      <w:pPr>
        <w:spacing w:after="120" w:line="240" w:lineRule="auto"/>
        <w:jc w:val="both"/>
        <w:rPr>
          <w:rFonts w:ascii="Sylfaen" w:hAnsi="Sylfaen" w:cs="AcadNusx"/>
          <w:b/>
          <w:lang w:val="ka-GE"/>
        </w:rPr>
      </w:pPr>
    </w:p>
    <w:p w:rsidR="00A43345" w:rsidRDefault="00A43345" w:rsidP="00FD0B97">
      <w:pPr>
        <w:spacing w:after="120" w:line="240" w:lineRule="auto"/>
        <w:jc w:val="center"/>
        <w:rPr>
          <w:rFonts w:ascii="Sylfaen" w:hAnsi="Sylfaen" w:cs="AcadNusx"/>
          <w:b/>
          <w:lang w:val="ka-GE"/>
        </w:rPr>
      </w:pPr>
      <w:r w:rsidRPr="00CF78C6">
        <w:rPr>
          <w:rFonts w:ascii="Sylfaen" w:hAnsi="Sylfaen" w:cs="AcadNusx"/>
          <w:b/>
          <w:lang w:val="ka-GE"/>
        </w:rPr>
        <w:t>გთხოვთ, განიხილოთ ჩვენი განცხადება 2016 წელს სეზონური სკოლის გრანტის მისაღებად.</w:t>
      </w:r>
      <w:r>
        <w:rPr>
          <w:rStyle w:val="FootnoteReference"/>
          <w:rFonts w:ascii="Sylfaen" w:hAnsi="Sylfaen" w:cs="AcadNusx"/>
          <w:lang w:val="ka-GE"/>
        </w:rPr>
        <w:footnoteReference w:id="2"/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00"/>
        <w:gridCol w:w="85"/>
        <w:gridCol w:w="494"/>
        <w:gridCol w:w="236"/>
        <w:gridCol w:w="2121"/>
        <w:gridCol w:w="711"/>
        <w:gridCol w:w="123"/>
        <w:gridCol w:w="418"/>
        <w:gridCol w:w="282"/>
        <w:gridCol w:w="2102"/>
        <w:gridCol w:w="258"/>
      </w:tblGrid>
      <w:tr w:rsidR="008505B5" w:rsidRPr="008505B5" w:rsidTr="009B11F6">
        <w:trPr>
          <w:trHeight w:val="387"/>
        </w:trPr>
        <w:tc>
          <w:tcPr>
            <w:tcW w:w="3525" w:type="dxa"/>
            <w:gridSpan w:val="5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8505B5" w:rsidRPr="008505B5" w:rsidRDefault="004E1DE0" w:rsidP="00E538E6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  <w:r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SS</w:t>
            </w:r>
            <w:r w:rsidR="008505B5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1</w:t>
            </w:r>
            <w:r w:rsidR="00E538E6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  <w:lang w:val="ka-GE"/>
              </w:rPr>
              <w:t>6</w:t>
            </w:r>
            <w:r w:rsidR="008505B5" w:rsidRPr="00871087">
              <w:rPr>
                <w:rFonts w:ascii="Sylfaen" w:hAnsi="Sylfaen" w:cs="Sylfaen"/>
                <w:b/>
                <w:bCs/>
                <w:iCs/>
                <w:noProof/>
                <w:sz w:val="28"/>
                <w:szCs w:val="28"/>
              </w:rPr>
              <w:t>_</w:t>
            </w:r>
          </w:p>
        </w:tc>
        <w:tc>
          <w:tcPr>
            <w:tcW w:w="2955" w:type="dxa"/>
            <w:gridSpan w:val="3"/>
            <w:shd w:val="clear" w:color="auto" w:fill="FFFFFF" w:themeFill="background1"/>
            <w:vAlign w:val="bottom"/>
          </w:tcPr>
          <w:p w:rsidR="008505B5" w:rsidRPr="006A5A6E" w:rsidRDefault="004E1DE0" w:rsidP="006A5A6E">
            <w:pPr>
              <w:spacing w:after="0" w:line="240" w:lineRule="auto"/>
              <w:jc w:val="right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A5A6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კონკუსრის მიმართულება</w:t>
            </w:r>
          </w:p>
        </w:tc>
        <w:tc>
          <w:tcPr>
            <w:tcW w:w="3060" w:type="dxa"/>
            <w:gridSpan w:val="4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8505B5" w:rsidRPr="0031334B" w:rsidRDefault="006A5A6E" w:rsidP="008505B5">
            <w:pPr>
              <w:spacing w:after="0" w:line="240" w:lineRule="auto"/>
              <w:jc w:val="both"/>
              <w:rPr>
                <w:rFonts w:ascii="Sylfaen" w:hAnsi="Sylfaen" w:cs="AcadNusx"/>
                <w:sz w:val="28"/>
                <w:szCs w:val="28"/>
                <w:lang w:val="ka-GE"/>
              </w:rPr>
            </w:pPr>
            <w:r w:rsidRPr="0031334B">
              <w:rPr>
                <w:rFonts w:ascii="Times New Roman" w:eastAsia="Sylfaen" w:hAnsi="Times New Roman"/>
                <w:b/>
                <w:sz w:val="28"/>
                <w:szCs w:val="28"/>
                <w:lang w:val="ru-RU" w:eastAsia="ru-RU"/>
              </w:rPr>
              <w:t>№</w:t>
            </w:r>
          </w:p>
        </w:tc>
      </w:tr>
      <w:tr w:rsidR="007E0012" w:rsidRPr="008505B5" w:rsidTr="008E16A2">
        <w:trPr>
          <w:trHeight w:val="287"/>
        </w:trPr>
        <w:tc>
          <w:tcPr>
            <w:tcW w:w="3525" w:type="dxa"/>
            <w:gridSpan w:val="5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FFFFFF" w:themeFill="background1"/>
          </w:tcPr>
          <w:p w:rsidR="007E0012" w:rsidRPr="008505B5" w:rsidRDefault="007E0012" w:rsidP="008505B5">
            <w:pPr>
              <w:spacing w:after="0" w:line="240" w:lineRule="auto"/>
              <w:jc w:val="both"/>
              <w:rPr>
                <w:rFonts w:ascii="Sylfaen" w:hAnsi="Sylfaen" w:cs="AcadNusx"/>
                <w:sz w:val="16"/>
                <w:szCs w:val="16"/>
                <w:lang w:val="ka-GE"/>
              </w:rPr>
            </w:pPr>
            <w:r w:rsidRPr="008505B5">
              <w:rPr>
                <w:rFonts w:ascii="Sylfaen" w:hAnsi="Sylfaen" w:cs="Sylfaen"/>
                <w:sz w:val="16"/>
                <w:szCs w:val="16"/>
                <w:lang w:val="ka-GE"/>
              </w:rPr>
              <w:t>სარეგისტრაციო შიფრი</w:t>
            </w:r>
          </w:p>
        </w:tc>
        <w:tc>
          <w:tcPr>
            <w:tcW w:w="6015" w:type="dxa"/>
            <w:gridSpan w:val="7"/>
            <w:tcBorders>
              <w:bottom w:val="dotted" w:sz="4" w:space="0" w:color="auto"/>
            </w:tcBorders>
            <w:shd w:val="clear" w:color="auto" w:fill="FFFFFF" w:themeFill="background1"/>
          </w:tcPr>
          <w:p w:rsidR="007E0012" w:rsidRPr="006A5A6E" w:rsidRDefault="007E0012" w:rsidP="006A5A6E">
            <w:pPr>
              <w:spacing w:after="0" w:line="240" w:lineRule="auto"/>
              <w:rPr>
                <w:rFonts w:ascii="Sylfaen" w:hAnsi="Sylfaen" w:cs="AcadNusx"/>
                <w:lang w:val="ka-GE"/>
              </w:rPr>
            </w:pPr>
          </w:p>
        </w:tc>
      </w:tr>
      <w:tr w:rsidR="009B11F6" w:rsidRPr="008505B5" w:rsidTr="008E16A2">
        <w:trPr>
          <w:trHeight w:val="1049"/>
        </w:trPr>
        <w:tc>
          <w:tcPr>
            <w:tcW w:w="3525" w:type="dxa"/>
            <w:gridSpan w:val="5"/>
            <w:tcBorders>
              <w:top w:val="dotted" w:sz="4" w:space="0" w:color="auto"/>
              <w:bottom w:val="dotted" w:sz="4" w:space="0" w:color="808080" w:themeColor="background1" w:themeShade="80"/>
            </w:tcBorders>
            <w:shd w:val="clear" w:color="auto" w:fill="DEEAF6" w:themeFill="accent1" w:themeFillTint="33"/>
          </w:tcPr>
          <w:p w:rsidR="009B11F6" w:rsidRPr="006A5A6E" w:rsidRDefault="009B11F6" w:rsidP="00364EBC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 w:rsidRPr="006A5A6E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>სამეცნიერო მიმართულება</w:t>
            </w:r>
            <w:r w:rsidR="00684683">
              <w:rPr>
                <w:rFonts w:ascii="Sylfaen" w:hAnsi="Sylfaen" w:cs="AcadNusx"/>
                <w:b/>
                <w:sz w:val="20"/>
                <w:szCs w:val="20"/>
                <w:lang w:val="ka-GE"/>
              </w:rPr>
              <w:t xml:space="preserve"> *</w:t>
            </w:r>
          </w:p>
          <w:p w:rsidR="009B11F6" w:rsidRPr="006A5A6E" w:rsidRDefault="009B11F6" w:rsidP="00364EBC">
            <w:pPr>
              <w:spacing w:after="0" w:line="240" w:lineRule="auto"/>
              <w:rPr>
                <w:rFonts w:ascii="Sylfaen" w:hAnsi="Sylfaen" w:cs="AcadNusx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16"/>
                <w:szCs w:val="16"/>
                <w:lang w:val="ka-GE"/>
              </w:rPr>
              <w:t>კონკურსის დებულების მე-2 მუხლის, მე-2 პუნქტის „ბ“ ქვეპუნქტით განსაზღვრული მაქსიმუმ 3 სამეცნიერო მიმართულება</w:t>
            </w:r>
          </w:p>
        </w:tc>
        <w:tc>
          <w:tcPr>
            <w:tcW w:w="60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1F6" w:rsidRPr="006A5A6E" w:rsidRDefault="009B11F6" w:rsidP="0031334B">
            <w:pPr>
              <w:spacing w:after="60" w:line="240" w:lineRule="auto"/>
              <w:ind w:firstLine="33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1.</w:t>
            </w:r>
          </w:p>
          <w:p w:rsidR="009B11F6" w:rsidRPr="006A5A6E" w:rsidRDefault="009B11F6" w:rsidP="0031334B">
            <w:pPr>
              <w:spacing w:after="60" w:line="240" w:lineRule="auto"/>
              <w:ind w:firstLine="33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2.</w:t>
            </w:r>
          </w:p>
          <w:p w:rsidR="009B11F6" w:rsidRPr="006A5A6E" w:rsidRDefault="009B11F6" w:rsidP="0031334B">
            <w:pPr>
              <w:spacing w:after="60" w:line="240" w:lineRule="auto"/>
              <w:ind w:firstLine="331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3.</w:t>
            </w:r>
          </w:p>
        </w:tc>
      </w:tr>
      <w:tr w:rsidR="009B11F6" w:rsidRPr="008505B5" w:rsidTr="008E16A2">
        <w:trPr>
          <w:trHeight w:val="710"/>
        </w:trPr>
        <w:tc>
          <w:tcPr>
            <w:tcW w:w="3525" w:type="dxa"/>
            <w:gridSpan w:val="5"/>
            <w:tcBorders>
              <w:top w:val="dotted" w:sz="4" w:space="0" w:color="808080" w:themeColor="background1" w:themeShade="80"/>
              <w:bottom w:val="nil"/>
            </w:tcBorders>
            <w:shd w:val="clear" w:color="auto" w:fill="DEEAF6" w:themeFill="accent1" w:themeFillTint="33"/>
            <w:vAlign w:val="center"/>
          </w:tcPr>
          <w:p w:rsidR="009B11F6" w:rsidRPr="009B11F6" w:rsidRDefault="009B11F6" w:rsidP="00364EB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სეზონური სკოლის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სახელწოდება</w:t>
            </w: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(ქართულად)</w:t>
            </w:r>
          </w:p>
        </w:tc>
        <w:tc>
          <w:tcPr>
            <w:tcW w:w="60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11F6" w:rsidRPr="009B11F6" w:rsidRDefault="009B11F6" w:rsidP="009B11F6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9B11F6" w:rsidRPr="008505B5" w:rsidTr="00684683">
        <w:trPr>
          <w:trHeight w:val="620"/>
        </w:trPr>
        <w:tc>
          <w:tcPr>
            <w:tcW w:w="3525" w:type="dxa"/>
            <w:gridSpan w:val="5"/>
            <w:tcBorders>
              <w:top w:val="dotted" w:sz="4" w:space="0" w:color="808080" w:themeColor="background1" w:themeShade="80"/>
              <w:bottom w:val="dotted" w:sz="4" w:space="0" w:color="auto"/>
            </w:tcBorders>
            <w:shd w:val="clear" w:color="auto" w:fill="DEEAF6" w:themeFill="accent1" w:themeFillTint="33"/>
            <w:vAlign w:val="center"/>
          </w:tcPr>
          <w:p w:rsidR="009B11F6" w:rsidRPr="009B11F6" w:rsidRDefault="009B11F6" w:rsidP="00364EBC">
            <w:pPr>
              <w:spacing w:after="0" w:line="240" w:lineRule="auto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სეზონური სკოლის</w:t>
            </w: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სახელწოდება</w:t>
            </w:r>
            <w:r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 xml:space="preserve"> </w:t>
            </w:r>
            <w:r w:rsidRPr="0031334B">
              <w:rPr>
                <w:rFonts w:ascii="Sylfaen" w:hAnsi="Sylfaen" w:cs="AcadNusx"/>
                <w:iCs/>
                <w:sz w:val="20"/>
                <w:szCs w:val="20"/>
                <w:lang w:val="ka-GE"/>
              </w:rPr>
              <w:t>(ინგლისურად)</w:t>
            </w:r>
          </w:p>
        </w:tc>
        <w:tc>
          <w:tcPr>
            <w:tcW w:w="6015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B11F6" w:rsidRPr="009B11F6" w:rsidRDefault="009B11F6" w:rsidP="009B11F6">
            <w:pPr>
              <w:spacing w:after="0" w:line="240" w:lineRule="auto"/>
              <w:ind w:left="242"/>
              <w:rPr>
                <w:rFonts w:ascii="Sylfaen" w:hAnsi="Sylfaen" w:cs="Sylfaen"/>
                <w:lang w:val="ka-GE"/>
              </w:rPr>
            </w:pPr>
          </w:p>
        </w:tc>
      </w:tr>
      <w:tr w:rsidR="00684683" w:rsidRPr="00764A7C" w:rsidTr="00684683">
        <w:trPr>
          <w:trHeight w:val="485"/>
        </w:trPr>
        <w:tc>
          <w:tcPr>
            <w:tcW w:w="9540" w:type="dxa"/>
            <w:gridSpan w:val="12"/>
            <w:tcBorders>
              <w:top w:val="dotted" w:sz="4" w:space="0" w:color="auto"/>
            </w:tcBorders>
          </w:tcPr>
          <w:p w:rsidR="00684683" w:rsidRPr="00684683" w:rsidRDefault="00684683" w:rsidP="00684683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iCs/>
                <w:sz w:val="16"/>
                <w:szCs w:val="16"/>
                <w:lang w:val="ka-GE"/>
              </w:rPr>
            </w:pP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სამეცნიერო მიმართულების შესარჩევად იხელმძღვანელეთ სამეცნიერო მიმართულებების</w:t>
            </w:r>
            <w:r w:rsidRPr="00684683">
              <w:rPr>
                <w:rFonts w:ascii="Sylfaen" w:eastAsia="Calibri" w:hAnsi="Sylfaen"/>
                <w:sz w:val="16"/>
                <w:szCs w:val="16"/>
              </w:rPr>
              <w:t xml:space="preserve"> </w:t>
            </w:r>
            <w:r w:rsidRPr="00684683">
              <w:rPr>
                <w:rFonts w:ascii="Sylfaen" w:eastAsia="Calibri" w:hAnsi="Sylfaen"/>
                <w:sz w:val="16"/>
                <w:szCs w:val="16"/>
                <w:lang w:val="ka-GE"/>
              </w:rPr>
              <w:t>კლასიფიკ</w:t>
            </w:r>
            <w:r>
              <w:rPr>
                <w:rFonts w:ascii="Sylfaen" w:eastAsia="Calibri" w:hAnsi="Sylfaen"/>
                <w:sz w:val="16"/>
                <w:szCs w:val="16"/>
                <w:lang w:val="ka-GE"/>
              </w:rPr>
              <w:t>ატორით</w:t>
            </w:r>
          </w:p>
        </w:tc>
      </w:tr>
      <w:tr w:rsidR="00594BF3" w:rsidRPr="00764A7C" w:rsidTr="00684683">
        <w:tc>
          <w:tcPr>
            <w:tcW w:w="2610" w:type="dxa"/>
          </w:tcPr>
          <w:p w:rsidR="0031334B" w:rsidRDefault="0031334B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060FFA"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  <w:t>პროექტის ბიუჯეტი:</w:t>
            </w:r>
          </w:p>
        </w:tc>
        <w:tc>
          <w:tcPr>
            <w:tcW w:w="6930" w:type="dxa"/>
            <w:gridSpan w:val="11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</w:tr>
      <w:tr w:rsidR="00594BF3" w:rsidRPr="00764A7C" w:rsidTr="0031334B">
        <w:tc>
          <w:tcPr>
            <w:tcW w:w="3289" w:type="dxa"/>
            <w:gridSpan w:val="4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6" w:type="dxa"/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3373" w:type="dxa"/>
            <w:gridSpan w:val="4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82" w:type="dxa"/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  <w:tc>
          <w:tcPr>
            <w:tcW w:w="2360" w:type="dxa"/>
            <w:gridSpan w:val="2"/>
            <w:tcBorders>
              <w:bottom w:val="dotted" w:sz="2" w:space="0" w:color="808080" w:themeColor="background1" w:themeShade="80"/>
            </w:tcBorders>
          </w:tcPr>
          <w:p w:rsidR="00594BF3" w:rsidRPr="00060FFA" w:rsidRDefault="00594BF3" w:rsidP="00CA20C9">
            <w:pPr>
              <w:tabs>
                <w:tab w:val="left" w:pos="0"/>
              </w:tabs>
              <w:spacing w:after="0" w:line="240" w:lineRule="auto"/>
              <w:rPr>
                <w:rFonts w:ascii="Sylfaen" w:hAnsi="Sylfaen" w:cs="AcadNusx"/>
                <w:b/>
                <w:iCs/>
                <w:sz w:val="24"/>
                <w:szCs w:val="24"/>
                <w:lang w:val="ka-GE"/>
              </w:rPr>
            </w:pPr>
          </w:p>
        </w:tc>
      </w:tr>
      <w:tr w:rsidR="00594BF3" w:rsidRPr="00764A7C" w:rsidTr="0031334B">
        <w:tc>
          <w:tcPr>
            <w:tcW w:w="3289" w:type="dxa"/>
            <w:gridSpan w:val="4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მოთხოვნილი თანხა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 ლარი</w:t>
            </w:r>
          </w:p>
        </w:tc>
        <w:tc>
          <w:tcPr>
            <w:tcW w:w="236" w:type="dxa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3373" w:type="dxa"/>
            <w:gridSpan w:val="4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Sylfaen"/>
                <w:sz w:val="16"/>
                <w:szCs w:val="16"/>
                <w:lang w:val="ka-GE"/>
              </w:rPr>
              <w:t>თანადაფინანსება</w:t>
            </w:r>
            <w:r>
              <w:rPr>
                <w:rFonts w:ascii="Sylfaen" w:hAnsi="Sylfaen" w:cs="Sylfaen"/>
                <w:sz w:val="16"/>
                <w:szCs w:val="16"/>
                <w:lang w:val="ka-GE"/>
              </w:rPr>
              <w:t>, ლარი</w:t>
            </w:r>
          </w:p>
        </w:tc>
        <w:tc>
          <w:tcPr>
            <w:tcW w:w="282" w:type="dxa"/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</w:p>
        </w:tc>
        <w:tc>
          <w:tcPr>
            <w:tcW w:w="2360" w:type="dxa"/>
            <w:gridSpan w:val="2"/>
            <w:tcBorders>
              <w:top w:val="dotted" w:sz="2" w:space="0" w:color="808080" w:themeColor="background1" w:themeShade="80"/>
            </w:tcBorders>
          </w:tcPr>
          <w:p w:rsidR="00594BF3" w:rsidRPr="00764A7C" w:rsidRDefault="00594BF3" w:rsidP="00CA20C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Sylfaen" w:hAnsi="Sylfaen" w:cs="AcadNusx"/>
                <w:b/>
                <w:iCs/>
                <w:sz w:val="20"/>
                <w:szCs w:val="20"/>
                <w:lang w:val="ka-GE"/>
              </w:rPr>
            </w:pPr>
            <w:r w:rsidRPr="00392F98"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საერთო ბიუჯეტი</w:t>
            </w:r>
            <w:r>
              <w:rPr>
                <w:rFonts w:ascii="Sylfaen" w:hAnsi="Sylfaen" w:cs="AcadNusx"/>
                <w:iCs/>
                <w:sz w:val="16"/>
                <w:szCs w:val="16"/>
                <w:lang w:val="ka-GE"/>
              </w:rPr>
              <w:t>, ლარი</w:t>
            </w: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333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917A82" w:rsidRDefault="0031334B" w:rsidP="00115B2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de-DE"/>
              </w:rPr>
            </w:pP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ჩატარების პერიოდი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tabs>
                <w:tab w:val="left" w:pos="158"/>
              </w:tabs>
              <w:spacing w:before="120"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92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  <w:trHeight w:val="170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285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დაწყების თარიღი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</w:p>
        </w:tc>
        <w:tc>
          <w:tcPr>
            <w:tcW w:w="292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34B" w:rsidRPr="00F91956" w:rsidRDefault="0031334B" w:rsidP="00115B2F">
            <w:pPr>
              <w:spacing w:after="0"/>
              <w:jc w:val="center"/>
              <w:rPr>
                <w:rFonts w:ascii="Sylfaen" w:hAnsi="Sylfaen" w:cs="Sylfaen"/>
                <w:sz w:val="16"/>
                <w:szCs w:val="16"/>
                <w:lang w:val="de-DE"/>
              </w:rPr>
            </w:pPr>
            <w:r w:rsidRPr="00F91956">
              <w:rPr>
                <w:rFonts w:ascii="Sylfaen" w:hAnsi="Sylfaen" w:cs="Sylfaen"/>
                <w:sz w:val="16"/>
                <w:szCs w:val="16"/>
                <w:lang w:val="ka-GE"/>
              </w:rPr>
              <w:t>დასრულების თარიღი</w:t>
            </w:r>
          </w:p>
        </w:tc>
      </w:tr>
      <w:tr w:rsidR="0031334B" w:rsidRPr="00013C54" w:rsidTr="00917A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8" w:type="dxa"/>
        </w:trPr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334B" w:rsidRPr="00917A82" w:rsidRDefault="0031334B" w:rsidP="00115B2F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917A8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ჩატარების ადგილი</w:t>
            </w:r>
          </w:p>
        </w:tc>
        <w:tc>
          <w:tcPr>
            <w:tcW w:w="657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31334B" w:rsidRPr="00F91956" w:rsidRDefault="0031334B" w:rsidP="00115B2F">
            <w:pPr>
              <w:tabs>
                <w:tab w:val="left" w:pos="1860"/>
              </w:tabs>
              <w:spacing w:before="120" w:after="0"/>
              <w:jc w:val="center"/>
              <w:rPr>
                <w:rFonts w:ascii="Sylfaen" w:hAnsi="Sylfaen" w:cs="Sylfaen"/>
                <w:lang w:val="ka-GE"/>
              </w:rPr>
            </w:pPr>
          </w:p>
        </w:tc>
      </w:tr>
    </w:tbl>
    <w:p w:rsidR="0031334B" w:rsidRDefault="0031334B" w:rsidP="0031334B">
      <w:pPr>
        <w:tabs>
          <w:tab w:val="left" w:pos="0"/>
        </w:tabs>
        <w:spacing w:after="0" w:line="240" w:lineRule="auto"/>
        <w:rPr>
          <w:rFonts w:ascii="Sylfaen" w:hAnsi="Sylfaen" w:cs="AcadNusx"/>
          <w:iCs/>
          <w:lang w:val="ka-GE"/>
        </w:rPr>
      </w:pPr>
    </w:p>
    <w:p w:rsidR="00594BF3" w:rsidRDefault="00594BF3" w:rsidP="009B11F6">
      <w:pPr>
        <w:tabs>
          <w:tab w:val="left" w:pos="0"/>
        </w:tabs>
        <w:spacing w:after="120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წამყვანი ორგანიზაცია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12"/>
        <w:gridCol w:w="1530"/>
        <w:gridCol w:w="2321"/>
      </w:tblGrid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4BF3" w:rsidRPr="00CF78C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94BF3" w:rsidRPr="00CF78C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  <w:trHeight w:val="5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CF78C6" w:rsidRDefault="00594BF3" w:rsidP="00CA20C9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4BF3" w:rsidRPr="008B5B9F" w:rsidRDefault="00594BF3" w:rsidP="00AE38D3">
            <w:pPr>
              <w:spacing w:after="0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594BF3" w:rsidRPr="008B5B9F" w:rsidTr="008E16A2">
        <w:trPr>
          <w:cantSplit/>
        </w:trPr>
        <w:tc>
          <w:tcPr>
            <w:tcW w:w="94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594BF3" w:rsidRPr="009B11F6" w:rsidRDefault="00594BF3" w:rsidP="00CA20C9">
            <w:pPr>
              <w:spacing w:before="240" w:after="240"/>
              <w:jc w:val="right"/>
              <w:rPr>
                <w:rFonts w:ascii="Sylfaen" w:hAnsi="Sylfaen"/>
                <w:lang w:val="ka-GE"/>
              </w:rPr>
            </w:pPr>
            <w:r w:rsidRPr="009B11F6">
              <w:rPr>
                <w:rFonts w:ascii="Sylfaen" w:hAnsi="Sylfaen"/>
                <w:lang w:val="ka-GE"/>
              </w:rPr>
              <w:t xml:space="preserve">ბ.ა. </w:t>
            </w:r>
          </w:p>
        </w:tc>
      </w:tr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</w:t>
            </w: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ელმძღვანელის </w:t>
            </w:r>
          </w:p>
          <w:p w:rsidR="00594BF3" w:rsidRPr="008B5B9F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8B5B9F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სამეცნ. ხარისხი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</w:tr>
      <w:tr w:rsidR="00594BF3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594BF3" w:rsidRPr="00C33037" w:rsidRDefault="00594BF3" w:rsidP="00CA20C9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594BF3" w:rsidRPr="009B11F6" w:rsidRDefault="00594BF3" w:rsidP="00CA20C9">
            <w:pPr>
              <w:spacing w:after="0"/>
            </w:pPr>
          </w:p>
        </w:tc>
      </w:tr>
    </w:tbl>
    <w:p w:rsidR="00CF78C6" w:rsidRDefault="00CF78C6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CF78C6" w:rsidRDefault="00CF78C6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CF78C6" w:rsidRDefault="00CF78C6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9B11F6" w:rsidRDefault="009B11F6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FD0B97" w:rsidRDefault="00FD0B97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9B11F6" w:rsidRDefault="009B11F6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</w:p>
    <w:p w:rsidR="00594BF3" w:rsidRDefault="00594BF3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b/>
          <w:iCs/>
          <w:lang w:val="ka-GE"/>
        </w:rPr>
      </w:pPr>
      <w:r>
        <w:rPr>
          <w:rFonts w:ascii="Sylfaen" w:hAnsi="Sylfaen" w:cs="AcadNusx"/>
          <w:b/>
          <w:iCs/>
          <w:lang w:val="ka-GE"/>
        </w:rPr>
        <w:t>თანამონაწილე ორგანიზაცია *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12"/>
        <w:gridCol w:w="1530"/>
        <w:gridCol w:w="2321"/>
      </w:tblGrid>
      <w:tr w:rsidR="009B11F6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DEEAF6" w:themeFill="accent1" w:themeFillTint="33"/>
          </w:tcPr>
          <w:p w:rsidR="009B11F6" w:rsidRPr="008B5B9F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სრული სახელწოდება</w:t>
            </w:r>
          </w:p>
        </w:tc>
        <w:tc>
          <w:tcPr>
            <w:tcW w:w="6663" w:type="dxa"/>
            <w:gridSpan w:val="3"/>
            <w:tcBorders>
              <w:top w:val="dotted" w:sz="4" w:space="0" w:color="auto"/>
            </w:tcBorders>
          </w:tcPr>
          <w:p w:rsidR="009B11F6" w:rsidRPr="00CF78C6" w:rsidRDefault="009B11F6" w:rsidP="00115B2F">
            <w:pPr>
              <w:spacing w:after="0"/>
            </w:pPr>
          </w:p>
        </w:tc>
      </w:tr>
      <w:tr w:rsidR="009B11F6" w:rsidRPr="008B5B9F" w:rsidTr="008E16A2">
        <w:trPr>
          <w:cantSplit/>
        </w:trPr>
        <w:tc>
          <w:tcPr>
            <w:tcW w:w="2835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8B5B9F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6663" w:type="dxa"/>
            <w:gridSpan w:val="3"/>
            <w:tcBorders>
              <w:bottom w:val="dotted" w:sz="4" w:space="0" w:color="auto"/>
            </w:tcBorders>
          </w:tcPr>
          <w:p w:rsidR="009B11F6" w:rsidRPr="00CF78C6" w:rsidRDefault="009B11F6" w:rsidP="00115B2F">
            <w:pPr>
              <w:spacing w:after="0"/>
            </w:pPr>
          </w:p>
        </w:tc>
      </w:tr>
      <w:tr w:rsidR="009B11F6" w:rsidRPr="008B5B9F" w:rsidTr="008E16A2">
        <w:trPr>
          <w:cantSplit/>
          <w:trHeight w:val="534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ხელმძღვანელი პირის სახელი, გვარი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CF78C6" w:rsidRDefault="009B11F6" w:rsidP="00115B2F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8B5B9F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1F6" w:rsidRPr="008B5B9F" w:rsidRDefault="009B11F6" w:rsidP="00115B2F">
            <w:pPr>
              <w:spacing w:after="0"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</w:tr>
      <w:tr w:rsidR="009B11F6" w:rsidRPr="008B5B9F" w:rsidTr="008E16A2">
        <w:trPr>
          <w:cantSplit/>
        </w:trPr>
        <w:tc>
          <w:tcPr>
            <w:tcW w:w="949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9B11F6" w:rsidRPr="009B11F6" w:rsidRDefault="009B11F6" w:rsidP="00115B2F">
            <w:pPr>
              <w:spacing w:before="240" w:after="240"/>
              <w:jc w:val="right"/>
              <w:rPr>
                <w:rFonts w:ascii="Sylfaen" w:hAnsi="Sylfaen"/>
                <w:lang w:val="ka-GE"/>
              </w:rPr>
            </w:pPr>
            <w:r w:rsidRPr="009B11F6">
              <w:rPr>
                <w:rFonts w:ascii="Sylfaen" w:hAnsi="Sylfaen"/>
                <w:lang w:val="ka-GE"/>
              </w:rPr>
              <w:t xml:space="preserve">ბ.ა. </w:t>
            </w:r>
          </w:p>
        </w:tc>
      </w:tr>
      <w:tr w:rsidR="009B11F6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</w:tr>
      <w:tr w:rsidR="009B11F6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8B5B9F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პროექტის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თანახ</w:t>
            </w: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ელმძღვანელის </w:t>
            </w:r>
          </w:p>
          <w:p w:rsidR="009B11F6" w:rsidRPr="008B5B9F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8B5B9F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ხელმოწერა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</w:tr>
      <w:tr w:rsidR="009B11F6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სამეცნ. ხარისხი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</w:tr>
      <w:tr w:rsidR="009B11F6" w:rsidRPr="008B5B9F" w:rsidTr="008E16A2">
        <w:trPr>
          <w:cantSplit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keepNext/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 w:themeFill="accent1" w:themeFillTint="33"/>
          </w:tcPr>
          <w:p w:rsidR="009B11F6" w:rsidRPr="00C33037" w:rsidRDefault="009B11F6" w:rsidP="00115B2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5B9F">
              <w:rPr>
                <w:rFonts w:ascii="Sylfaen" w:hAnsi="Sylfaen"/>
                <w:b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9B11F6" w:rsidRPr="009B11F6" w:rsidRDefault="009B11F6" w:rsidP="00115B2F">
            <w:pPr>
              <w:spacing w:after="0"/>
            </w:pPr>
          </w:p>
        </w:tc>
      </w:tr>
    </w:tbl>
    <w:p w:rsidR="00594BF3" w:rsidRPr="00060FFA" w:rsidRDefault="00594BF3" w:rsidP="00594BF3">
      <w:pPr>
        <w:tabs>
          <w:tab w:val="left" w:pos="0"/>
        </w:tabs>
        <w:spacing w:before="100" w:beforeAutospacing="1" w:after="100" w:afterAutospacing="1" w:line="240" w:lineRule="auto"/>
        <w:rPr>
          <w:rFonts w:ascii="Sylfaen" w:hAnsi="Sylfaen" w:cs="AcadNusx"/>
          <w:iCs/>
          <w:sz w:val="16"/>
          <w:szCs w:val="16"/>
          <w:lang w:val="ka-GE"/>
        </w:rPr>
      </w:pPr>
      <w:r w:rsidRPr="00060FFA">
        <w:rPr>
          <w:rFonts w:ascii="Sylfaen" w:hAnsi="Sylfaen" w:cs="AcadNusx"/>
          <w:iCs/>
          <w:sz w:val="16"/>
          <w:szCs w:val="16"/>
          <w:lang w:val="ka-GE"/>
        </w:rPr>
        <w:t>* საჭიროებისამებ</w:t>
      </w:r>
      <w:r>
        <w:rPr>
          <w:rFonts w:ascii="Sylfaen" w:hAnsi="Sylfaen" w:cs="AcadNusx"/>
          <w:iCs/>
          <w:sz w:val="16"/>
          <w:szCs w:val="16"/>
          <w:lang w:val="ka-GE"/>
        </w:rPr>
        <w:t>რ</w:t>
      </w:r>
      <w:r w:rsidRPr="00060FFA">
        <w:rPr>
          <w:rFonts w:ascii="Sylfaen" w:hAnsi="Sylfaen" w:cs="AcadNusx"/>
          <w:iCs/>
          <w:sz w:val="16"/>
          <w:szCs w:val="16"/>
          <w:lang w:val="ka-GE"/>
        </w:rPr>
        <w:t xml:space="preserve"> </w:t>
      </w:r>
      <w:r w:rsidR="00684683">
        <w:rPr>
          <w:rFonts w:ascii="Sylfaen" w:hAnsi="Sylfaen" w:cs="AcadNusx"/>
          <w:iCs/>
          <w:sz w:val="16"/>
          <w:szCs w:val="16"/>
          <w:lang w:val="ka-GE"/>
        </w:rPr>
        <w:t xml:space="preserve">წაშალეთ ან </w:t>
      </w:r>
      <w:r w:rsidRPr="00060FFA">
        <w:rPr>
          <w:rFonts w:ascii="Sylfaen" w:hAnsi="Sylfaen" w:cs="AcadNusx"/>
          <w:iCs/>
          <w:sz w:val="16"/>
          <w:szCs w:val="16"/>
          <w:lang w:val="ka-GE"/>
        </w:rPr>
        <w:t>დაამატეთ თანამონაწილე ორგანიზაციის ცხრილი</w:t>
      </w:r>
    </w:p>
    <w:p w:rsidR="00594BF3" w:rsidRDefault="00594BF3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E23E8B" w:rsidRDefault="00E23E8B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p w:rsidR="00E23E8B" w:rsidRDefault="00E23E8B" w:rsidP="00871087">
      <w:pPr>
        <w:spacing w:after="240" w:line="240" w:lineRule="auto"/>
        <w:jc w:val="both"/>
        <w:rPr>
          <w:rFonts w:ascii="Sylfaen" w:hAnsi="Sylfaen" w:cs="AcadNusx"/>
          <w:sz w:val="20"/>
          <w:szCs w:val="20"/>
          <w:lang w:val="ka-GE"/>
        </w:rPr>
      </w:pPr>
    </w:p>
    <w:sectPr w:rsidR="00E23E8B" w:rsidSect="009B11F6">
      <w:headerReference w:type="default" r:id="rId8"/>
      <w:footerReference w:type="default" r:id="rId9"/>
      <w:pgSz w:w="11909" w:h="16834" w:code="9"/>
      <w:pgMar w:top="630" w:right="929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4A1" w:rsidRDefault="001174A1" w:rsidP="00D6799B">
      <w:pPr>
        <w:spacing w:after="0" w:line="240" w:lineRule="auto"/>
      </w:pPr>
      <w:r>
        <w:separator/>
      </w:r>
    </w:p>
  </w:endnote>
  <w:endnote w:type="continuationSeparator" w:id="0">
    <w:p w:rsidR="001174A1" w:rsidRDefault="001174A1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836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6799B" w:rsidRDefault="001966D1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D6799B">
          <w:instrText xml:space="preserve"> PAGE   \* MERGEFORMAT </w:instrText>
        </w:r>
        <w:r>
          <w:fldChar w:fldCharType="separate"/>
        </w:r>
        <w:r w:rsidR="00D72D16" w:rsidRPr="00D72D16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D6799B">
          <w:rPr>
            <w:b/>
            <w:bCs/>
          </w:rPr>
          <w:t xml:space="preserve"> | </w:t>
        </w:r>
        <w:r w:rsidR="004440FA"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="004440FA" w:rsidRPr="004440FA">
          <w:rPr>
            <w:rFonts w:ascii="Sylfaen" w:eastAsia="Sylfaen" w:hAnsi="Sylfaen"/>
            <w:sz w:val="18"/>
            <w:szCs w:val="18"/>
          </w:rPr>
          <w:t xml:space="preserve"> №2</w:t>
        </w:r>
        <w:r w:rsidR="004440FA" w:rsidRPr="004440FA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D6799B" w:rsidRPr="004440FA">
          <w:rPr>
            <w:rFonts w:ascii="Sylfaen" w:hAnsi="Sylfaen"/>
            <w:bCs/>
            <w:sz w:val="18"/>
            <w:szCs w:val="18"/>
            <w:lang w:val="ka-GE"/>
          </w:rPr>
          <w:t>განცხადება კონკურსში მონაწილეობის შესახებ</w:t>
        </w:r>
      </w:p>
    </w:sdtContent>
  </w:sdt>
  <w:p w:rsidR="00D6799B" w:rsidRDefault="00D67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4A1" w:rsidRDefault="001174A1" w:rsidP="00D6799B">
      <w:pPr>
        <w:spacing w:after="0" w:line="240" w:lineRule="auto"/>
      </w:pPr>
      <w:r>
        <w:separator/>
      </w:r>
    </w:p>
  </w:footnote>
  <w:footnote w:type="continuationSeparator" w:id="0">
    <w:p w:rsidR="001174A1" w:rsidRDefault="001174A1" w:rsidP="00D6799B">
      <w:pPr>
        <w:spacing w:after="0" w:line="240" w:lineRule="auto"/>
      </w:pPr>
      <w:r>
        <w:continuationSeparator/>
      </w:r>
    </w:p>
  </w:footnote>
  <w:footnote w:id="1">
    <w:p w:rsidR="00594BF3" w:rsidRPr="00594BF3" w:rsidRDefault="00594BF3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მონიშნეთ შესაბამისი უჯრები</w:t>
      </w:r>
    </w:p>
  </w:footnote>
  <w:footnote w:id="2">
    <w:p w:rsidR="00A43345" w:rsidRPr="009B11F6" w:rsidRDefault="00A43345" w:rsidP="00A43345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9B11F6">
        <w:rPr>
          <w:rStyle w:val="FootnoteReference"/>
          <w:sz w:val="18"/>
          <w:szCs w:val="18"/>
        </w:rPr>
        <w:footnoteRef/>
      </w:r>
      <w:r w:rsidRPr="009B11F6">
        <w:rPr>
          <w:rFonts w:ascii="Sylfaen" w:hAnsi="Sylfaen"/>
          <w:sz w:val="18"/>
          <w:szCs w:val="18"/>
          <w:lang w:val="ka-GE"/>
        </w:rPr>
        <w:t>გამოიყენეთ შრიფტი Sylfaen, ზომა 11, დაშორება “single”.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8B" w:rsidRPr="009F43C2" w:rsidRDefault="00BE46C6" w:rsidP="0006188B">
    <w:pPr>
      <w:tabs>
        <w:tab w:val="left" w:pos="7560"/>
      </w:tabs>
      <w:spacing w:after="0" w:line="240" w:lineRule="auto"/>
      <w:jc w:val="right"/>
      <w:rPr>
        <w:rFonts w:ascii="Sylfaen" w:hAnsi="Sylfaen"/>
        <w:color w:val="2F5496" w:themeColor="accent5" w:themeShade="BF"/>
        <w:sz w:val="24"/>
        <w:szCs w:val="24"/>
        <w:lang w:val="ka-GE"/>
      </w:rPr>
    </w:pPr>
    <w:r w:rsidRPr="00042EDB">
      <w:rPr>
        <w:rFonts w:ascii="Sylfaen" w:hAnsi="Sylfaen" w:cs="Sylfaen"/>
        <w:b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-171450</wp:posOffset>
          </wp:positionV>
          <wp:extent cx="1857375" cy="722630"/>
          <wp:effectExtent l="0" t="0" r="0" b="0"/>
          <wp:wrapSquare wrapText="bothSides"/>
          <wp:docPr id="3" name="Picture 3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lang w:val="ka-GE"/>
      </w:rPr>
      <w:t xml:space="preserve"> 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201</w:t>
    </w:r>
    <w:r w:rsidR="009F43C2"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6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წლის ს</w:t>
    </w:r>
    <w:r w:rsidR="009F43C2"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ეზონური სკოლების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</w:t>
    </w:r>
    <w:r w:rsidR="0006188B"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>საგრანტო კონკურსი</w:t>
    </w:r>
    <w:r w:rsidRPr="009F43C2">
      <w:rPr>
        <w:rFonts w:ascii="Sylfaen" w:hAnsi="Sylfaen"/>
        <w:color w:val="2F5496" w:themeColor="accent5" w:themeShade="BF"/>
        <w:sz w:val="24"/>
        <w:szCs w:val="24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3AE0"/>
    <w:rsid w:val="00013C54"/>
    <w:rsid w:val="00035BBF"/>
    <w:rsid w:val="000422C4"/>
    <w:rsid w:val="00045344"/>
    <w:rsid w:val="00050D59"/>
    <w:rsid w:val="0005677B"/>
    <w:rsid w:val="0006188B"/>
    <w:rsid w:val="00082532"/>
    <w:rsid w:val="000B42EE"/>
    <w:rsid w:val="000C0038"/>
    <w:rsid w:val="000C0CC6"/>
    <w:rsid w:val="000D0270"/>
    <w:rsid w:val="000E792A"/>
    <w:rsid w:val="000F4AFD"/>
    <w:rsid w:val="000F70CF"/>
    <w:rsid w:val="0011256F"/>
    <w:rsid w:val="001174A1"/>
    <w:rsid w:val="00117A87"/>
    <w:rsid w:val="0012264E"/>
    <w:rsid w:val="00124AA2"/>
    <w:rsid w:val="001561FF"/>
    <w:rsid w:val="00162835"/>
    <w:rsid w:val="00182137"/>
    <w:rsid w:val="001840C8"/>
    <w:rsid w:val="00190514"/>
    <w:rsid w:val="001966D1"/>
    <w:rsid w:val="001A3EF2"/>
    <w:rsid w:val="001A494E"/>
    <w:rsid w:val="001B5FB2"/>
    <w:rsid w:val="001C55FE"/>
    <w:rsid w:val="001F3EC3"/>
    <w:rsid w:val="001F7A3B"/>
    <w:rsid w:val="00213D4E"/>
    <w:rsid w:val="00213FBF"/>
    <w:rsid w:val="002214CB"/>
    <w:rsid w:val="002215E8"/>
    <w:rsid w:val="00227C60"/>
    <w:rsid w:val="00230800"/>
    <w:rsid w:val="00234645"/>
    <w:rsid w:val="00246E1C"/>
    <w:rsid w:val="00255732"/>
    <w:rsid w:val="00287A9D"/>
    <w:rsid w:val="00291268"/>
    <w:rsid w:val="002A203E"/>
    <w:rsid w:val="002B428E"/>
    <w:rsid w:val="002D1B53"/>
    <w:rsid w:val="002D6225"/>
    <w:rsid w:val="002D6876"/>
    <w:rsid w:val="003101B5"/>
    <w:rsid w:val="0031334B"/>
    <w:rsid w:val="00316A92"/>
    <w:rsid w:val="00324B4B"/>
    <w:rsid w:val="0033466C"/>
    <w:rsid w:val="00356923"/>
    <w:rsid w:val="00357AEB"/>
    <w:rsid w:val="003634E3"/>
    <w:rsid w:val="00364EBC"/>
    <w:rsid w:val="0038308A"/>
    <w:rsid w:val="00392F98"/>
    <w:rsid w:val="00394B88"/>
    <w:rsid w:val="003A50CD"/>
    <w:rsid w:val="003A7AF6"/>
    <w:rsid w:val="003B2129"/>
    <w:rsid w:val="003C04B4"/>
    <w:rsid w:val="003C1C48"/>
    <w:rsid w:val="003D1E46"/>
    <w:rsid w:val="003E54A7"/>
    <w:rsid w:val="003F0C93"/>
    <w:rsid w:val="003F1E80"/>
    <w:rsid w:val="003F27EC"/>
    <w:rsid w:val="004169C6"/>
    <w:rsid w:val="00425169"/>
    <w:rsid w:val="004440FA"/>
    <w:rsid w:val="00457FBD"/>
    <w:rsid w:val="00461DB9"/>
    <w:rsid w:val="0046259C"/>
    <w:rsid w:val="00467F01"/>
    <w:rsid w:val="00470BD3"/>
    <w:rsid w:val="0047360E"/>
    <w:rsid w:val="00491E91"/>
    <w:rsid w:val="004A791F"/>
    <w:rsid w:val="004C20C6"/>
    <w:rsid w:val="004E1DE0"/>
    <w:rsid w:val="00512036"/>
    <w:rsid w:val="00512636"/>
    <w:rsid w:val="00534C4F"/>
    <w:rsid w:val="00554C51"/>
    <w:rsid w:val="005635BF"/>
    <w:rsid w:val="005657D5"/>
    <w:rsid w:val="00577212"/>
    <w:rsid w:val="00582063"/>
    <w:rsid w:val="00584E0D"/>
    <w:rsid w:val="0058589E"/>
    <w:rsid w:val="00594BF3"/>
    <w:rsid w:val="005A2467"/>
    <w:rsid w:val="005A60BA"/>
    <w:rsid w:val="005E368D"/>
    <w:rsid w:val="00606B2A"/>
    <w:rsid w:val="00623FDE"/>
    <w:rsid w:val="00627978"/>
    <w:rsid w:val="00635119"/>
    <w:rsid w:val="006366BA"/>
    <w:rsid w:val="00636AD9"/>
    <w:rsid w:val="00637BFE"/>
    <w:rsid w:val="006544B4"/>
    <w:rsid w:val="00661DD4"/>
    <w:rsid w:val="00662BD5"/>
    <w:rsid w:val="00676120"/>
    <w:rsid w:val="00684683"/>
    <w:rsid w:val="00687192"/>
    <w:rsid w:val="00696262"/>
    <w:rsid w:val="00697AD1"/>
    <w:rsid w:val="006A5A6E"/>
    <w:rsid w:val="006D5C97"/>
    <w:rsid w:val="007224F2"/>
    <w:rsid w:val="00726F09"/>
    <w:rsid w:val="0073163C"/>
    <w:rsid w:val="00731EF5"/>
    <w:rsid w:val="00740A15"/>
    <w:rsid w:val="00741109"/>
    <w:rsid w:val="00751F64"/>
    <w:rsid w:val="00780000"/>
    <w:rsid w:val="0078343B"/>
    <w:rsid w:val="007A4A8C"/>
    <w:rsid w:val="007A6AC1"/>
    <w:rsid w:val="007B1F46"/>
    <w:rsid w:val="007D2E38"/>
    <w:rsid w:val="007D6377"/>
    <w:rsid w:val="007E0012"/>
    <w:rsid w:val="007E6807"/>
    <w:rsid w:val="007E6FB5"/>
    <w:rsid w:val="007F789A"/>
    <w:rsid w:val="008072ED"/>
    <w:rsid w:val="008122A1"/>
    <w:rsid w:val="00814D69"/>
    <w:rsid w:val="008269A1"/>
    <w:rsid w:val="00833706"/>
    <w:rsid w:val="00846543"/>
    <w:rsid w:val="008505B5"/>
    <w:rsid w:val="00866060"/>
    <w:rsid w:val="00866A12"/>
    <w:rsid w:val="00871087"/>
    <w:rsid w:val="00873A8D"/>
    <w:rsid w:val="00876D19"/>
    <w:rsid w:val="008905E8"/>
    <w:rsid w:val="008A35C7"/>
    <w:rsid w:val="008C765A"/>
    <w:rsid w:val="008E16A2"/>
    <w:rsid w:val="00917A82"/>
    <w:rsid w:val="00917D7D"/>
    <w:rsid w:val="00925836"/>
    <w:rsid w:val="009A4ECF"/>
    <w:rsid w:val="009A538A"/>
    <w:rsid w:val="009B11F6"/>
    <w:rsid w:val="009D22C9"/>
    <w:rsid w:val="009E19E8"/>
    <w:rsid w:val="009F43C2"/>
    <w:rsid w:val="00A12963"/>
    <w:rsid w:val="00A302F6"/>
    <w:rsid w:val="00A3594B"/>
    <w:rsid w:val="00A43345"/>
    <w:rsid w:val="00A5594C"/>
    <w:rsid w:val="00A55F3F"/>
    <w:rsid w:val="00A568D9"/>
    <w:rsid w:val="00A8691B"/>
    <w:rsid w:val="00A902DB"/>
    <w:rsid w:val="00AB1642"/>
    <w:rsid w:val="00AB3457"/>
    <w:rsid w:val="00AB634D"/>
    <w:rsid w:val="00AB6910"/>
    <w:rsid w:val="00AE08E5"/>
    <w:rsid w:val="00AE38D3"/>
    <w:rsid w:val="00B02DE2"/>
    <w:rsid w:val="00B25C21"/>
    <w:rsid w:val="00B56671"/>
    <w:rsid w:val="00B61926"/>
    <w:rsid w:val="00B86125"/>
    <w:rsid w:val="00B9711C"/>
    <w:rsid w:val="00BA53A6"/>
    <w:rsid w:val="00BD59DC"/>
    <w:rsid w:val="00BE46C6"/>
    <w:rsid w:val="00BE5302"/>
    <w:rsid w:val="00BF4B68"/>
    <w:rsid w:val="00BF519F"/>
    <w:rsid w:val="00BF65A9"/>
    <w:rsid w:val="00C023BC"/>
    <w:rsid w:val="00C05C4F"/>
    <w:rsid w:val="00C43164"/>
    <w:rsid w:val="00C7502F"/>
    <w:rsid w:val="00C85573"/>
    <w:rsid w:val="00C859BA"/>
    <w:rsid w:val="00C85E85"/>
    <w:rsid w:val="00C9069E"/>
    <w:rsid w:val="00CA1960"/>
    <w:rsid w:val="00CA1DEC"/>
    <w:rsid w:val="00CB19A2"/>
    <w:rsid w:val="00CC2AD0"/>
    <w:rsid w:val="00CC68A9"/>
    <w:rsid w:val="00CF78C6"/>
    <w:rsid w:val="00D143D8"/>
    <w:rsid w:val="00D160B7"/>
    <w:rsid w:val="00D302DF"/>
    <w:rsid w:val="00D51DC4"/>
    <w:rsid w:val="00D544A3"/>
    <w:rsid w:val="00D6799B"/>
    <w:rsid w:val="00D72D16"/>
    <w:rsid w:val="00D83543"/>
    <w:rsid w:val="00D904EE"/>
    <w:rsid w:val="00D96D77"/>
    <w:rsid w:val="00DA417A"/>
    <w:rsid w:val="00DE24A5"/>
    <w:rsid w:val="00DE6DAC"/>
    <w:rsid w:val="00DF787C"/>
    <w:rsid w:val="00E14472"/>
    <w:rsid w:val="00E23E8B"/>
    <w:rsid w:val="00E538E6"/>
    <w:rsid w:val="00E605F7"/>
    <w:rsid w:val="00E719A7"/>
    <w:rsid w:val="00E9078B"/>
    <w:rsid w:val="00E96477"/>
    <w:rsid w:val="00EA4628"/>
    <w:rsid w:val="00EA5AB4"/>
    <w:rsid w:val="00EB2647"/>
    <w:rsid w:val="00EC7F61"/>
    <w:rsid w:val="00ED2E00"/>
    <w:rsid w:val="00ED3CAF"/>
    <w:rsid w:val="00EF2EBE"/>
    <w:rsid w:val="00EF38BE"/>
    <w:rsid w:val="00F04F27"/>
    <w:rsid w:val="00F37389"/>
    <w:rsid w:val="00F52693"/>
    <w:rsid w:val="00F637F4"/>
    <w:rsid w:val="00F65ACE"/>
    <w:rsid w:val="00F67DA8"/>
    <w:rsid w:val="00F91956"/>
    <w:rsid w:val="00F937BF"/>
    <w:rsid w:val="00FA554C"/>
    <w:rsid w:val="00FD0B97"/>
    <w:rsid w:val="00FD4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66C3-983F-4832-B2DB-A003309D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 Gabitashvili</dc:creator>
  <cp:lastModifiedBy>Manana Mikaberidze</cp:lastModifiedBy>
  <cp:revision>10</cp:revision>
  <cp:lastPrinted>2015-10-16T09:07:00Z</cp:lastPrinted>
  <dcterms:created xsi:type="dcterms:W3CDTF">2016-01-08T11:02:00Z</dcterms:created>
  <dcterms:modified xsi:type="dcterms:W3CDTF">2016-01-11T13:14:00Z</dcterms:modified>
</cp:coreProperties>
</file>