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94" w:rsidRDefault="00D93694" w:rsidP="00D93694">
      <w:pPr>
        <w:jc w:val="center"/>
        <w:rPr>
          <w:b/>
          <w:lang w:val="ka-GE"/>
        </w:rPr>
      </w:pPr>
      <w:r w:rsidRPr="00A371AA">
        <w:rPr>
          <w:rFonts w:cs="Sylfaen"/>
          <w:b/>
          <w:lang w:val="ka-GE"/>
        </w:rPr>
        <w:t>ახალგაზრდა</w:t>
      </w:r>
      <w:r w:rsidRPr="00A371AA">
        <w:rPr>
          <w:rFonts w:ascii="AcadNusx" w:hAnsi="AcadNusx" w:cs="AcadNusx"/>
          <w:b/>
          <w:lang w:val="ka-GE"/>
        </w:rPr>
        <w:t xml:space="preserve"> </w:t>
      </w:r>
      <w:r w:rsidRPr="00A371AA">
        <w:rPr>
          <w:rFonts w:cs="Sylfaen"/>
          <w:b/>
          <w:lang w:val="ka-GE"/>
        </w:rPr>
        <w:t>მეცნიერთა</w:t>
      </w:r>
      <w:r w:rsidRPr="00A371AA">
        <w:rPr>
          <w:rFonts w:ascii="AcadNusx" w:hAnsi="AcadNusx" w:cs="AcadNusx"/>
          <w:b/>
          <w:lang w:val="ka-GE"/>
        </w:rPr>
        <w:t xml:space="preserve"> </w:t>
      </w:r>
      <w:r w:rsidRPr="00A371AA">
        <w:rPr>
          <w:rFonts w:cs="Sylfaen"/>
          <w:b/>
          <w:lang w:val="ka-GE"/>
        </w:rPr>
        <w:t>უცხოეთში</w:t>
      </w:r>
      <w:r w:rsidRPr="00A371AA">
        <w:rPr>
          <w:rFonts w:ascii="AcadNusx" w:hAnsi="AcadNusx" w:cs="AcadNusx"/>
          <w:b/>
          <w:lang w:val="ka-GE"/>
        </w:rPr>
        <w:t xml:space="preserve"> </w:t>
      </w:r>
      <w:r w:rsidRPr="00A371AA">
        <w:rPr>
          <w:rFonts w:cs="Sylfaen"/>
          <w:b/>
          <w:lang w:val="ka-GE"/>
        </w:rPr>
        <w:t>სამეცნიერო</w:t>
      </w:r>
      <w:r w:rsidRPr="00A371AA">
        <w:rPr>
          <w:rFonts w:ascii="AcadNusx" w:hAnsi="AcadNusx" w:cs="AcadNusx"/>
          <w:b/>
          <w:lang w:val="ka-GE"/>
        </w:rPr>
        <w:t>-</w:t>
      </w:r>
      <w:r w:rsidRPr="00A371AA">
        <w:rPr>
          <w:rFonts w:cs="Sylfaen"/>
          <w:b/>
          <w:lang w:val="ka-GE"/>
        </w:rPr>
        <w:t>კვლევითი</w:t>
      </w:r>
      <w:r w:rsidRPr="00A371AA">
        <w:rPr>
          <w:rFonts w:ascii="AcadNusx" w:hAnsi="AcadNusx" w:cs="AcadNusx"/>
          <w:b/>
          <w:lang w:val="ka-GE"/>
        </w:rPr>
        <w:t xml:space="preserve"> </w:t>
      </w:r>
      <w:r w:rsidRPr="00A371AA">
        <w:rPr>
          <w:rFonts w:cs="Sylfaen"/>
          <w:b/>
          <w:lang w:val="ka-GE"/>
        </w:rPr>
        <w:t>სტაჟირებისათვის</w:t>
      </w:r>
      <w:r w:rsidRPr="00A371AA">
        <w:rPr>
          <w:rFonts w:ascii="AcadNusx" w:hAnsi="AcadNusx" w:cs="AcadNusx"/>
          <w:b/>
          <w:lang w:val="ka-GE"/>
        </w:rPr>
        <w:t xml:space="preserve"> </w:t>
      </w:r>
      <w:r w:rsidRPr="00A371AA">
        <w:rPr>
          <w:rFonts w:cs="Sylfaen"/>
          <w:b/>
          <w:lang w:val="ka-GE"/>
        </w:rPr>
        <w:t>სახელმწიფო</w:t>
      </w:r>
      <w:r w:rsidRPr="00A371AA">
        <w:rPr>
          <w:rFonts w:ascii="AcadNusx" w:hAnsi="AcadNusx" w:cs="AcadNusx"/>
          <w:b/>
          <w:lang w:val="ka-GE"/>
        </w:rPr>
        <w:t xml:space="preserve"> </w:t>
      </w:r>
      <w:r w:rsidRPr="00A371AA">
        <w:rPr>
          <w:rFonts w:cs="Sylfaen"/>
          <w:b/>
          <w:lang w:val="ka-GE"/>
        </w:rPr>
        <w:t>სამეცნიერო</w:t>
      </w:r>
      <w:r w:rsidRPr="00A371AA">
        <w:rPr>
          <w:rFonts w:ascii="AcadNusx" w:hAnsi="AcadNusx" w:cs="AcadNusx"/>
          <w:b/>
          <w:lang w:val="ka-GE"/>
        </w:rPr>
        <w:t xml:space="preserve"> </w:t>
      </w:r>
      <w:r w:rsidRPr="00A371AA">
        <w:rPr>
          <w:rFonts w:cs="Sylfaen"/>
          <w:b/>
          <w:lang w:val="ka-GE"/>
        </w:rPr>
        <w:t>გრანტების</w:t>
      </w:r>
      <w:r w:rsidRPr="00A371AA">
        <w:rPr>
          <w:rFonts w:ascii="AcadNusx" w:hAnsi="AcadNusx" w:cs="AcadNusx"/>
          <w:b/>
          <w:lang w:val="ka-GE"/>
        </w:rPr>
        <w:t xml:space="preserve"> 201</w:t>
      </w:r>
      <w:r>
        <w:rPr>
          <w:rFonts w:ascii="AcadNusx" w:hAnsi="AcadNusx" w:cs="AcadNusx"/>
          <w:b/>
        </w:rPr>
        <w:t>6</w:t>
      </w:r>
      <w:r w:rsidRPr="00A371AA">
        <w:rPr>
          <w:rFonts w:ascii="AcadNusx" w:hAnsi="AcadNusx" w:cs="AcadNusx"/>
          <w:b/>
          <w:lang w:val="ka-GE"/>
        </w:rPr>
        <w:t xml:space="preserve"> </w:t>
      </w:r>
      <w:r w:rsidRPr="00A371AA">
        <w:rPr>
          <w:rFonts w:cs="Sylfaen"/>
          <w:b/>
          <w:lang w:val="ka-GE"/>
        </w:rPr>
        <w:t>წლის</w:t>
      </w:r>
      <w:r w:rsidRPr="00A371AA">
        <w:rPr>
          <w:rFonts w:ascii="AcadNusx" w:hAnsi="AcadNusx" w:cs="AcadNusx"/>
          <w:b/>
          <w:lang w:val="ka-GE"/>
        </w:rPr>
        <w:t xml:space="preserve"> </w:t>
      </w:r>
      <w:r>
        <w:rPr>
          <w:rFonts w:cs="Sylfaen"/>
          <w:b/>
          <w:lang w:val="ka-GE"/>
        </w:rPr>
        <w:t>კონკურსზე</w:t>
      </w:r>
      <w:r>
        <w:rPr>
          <w:b/>
          <w:lang w:val="ka-GE"/>
        </w:rPr>
        <w:t xml:space="preserve"> </w:t>
      </w:r>
      <w:r w:rsidR="00C90D40" w:rsidRPr="00C90D40">
        <w:rPr>
          <w:b/>
          <w:lang w:val="ka-GE"/>
        </w:rPr>
        <w:t xml:space="preserve">ხშირად </w:t>
      </w:r>
    </w:p>
    <w:p w:rsidR="00420266" w:rsidRDefault="00C90D40" w:rsidP="00D93694">
      <w:pPr>
        <w:jc w:val="center"/>
        <w:rPr>
          <w:b/>
          <w:lang w:val="ka-GE"/>
        </w:rPr>
      </w:pPr>
      <w:r w:rsidRPr="00C90D40">
        <w:rPr>
          <w:b/>
          <w:lang w:val="ka-GE"/>
        </w:rPr>
        <w:t>დასმული კითხვები</w:t>
      </w:r>
    </w:p>
    <w:p w:rsidR="00C90D40" w:rsidRDefault="00C90D40" w:rsidP="00F84ED8">
      <w:pPr>
        <w:rPr>
          <w:b/>
          <w:lang w:val="ka-GE"/>
        </w:rPr>
      </w:pPr>
    </w:p>
    <w:p w:rsidR="00C90D40" w:rsidRPr="00F84ED8" w:rsidRDefault="00C90D40" w:rsidP="00C90D40">
      <w:pPr>
        <w:rPr>
          <w:b/>
          <w:lang w:val="ka-GE"/>
        </w:rPr>
      </w:pPr>
      <w:r w:rsidRPr="00F84ED8">
        <w:rPr>
          <w:b/>
          <w:lang w:val="ka-GE"/>
        </w:rPr>
        <w:t>1</w:t>
      </w:r>
      <w:r w:rsidR="009052BE" w:rsidRPr="00F84ED8">
        <w:rPr>
          <w:b/>
        </w:rPr>
        <w:t xml:space="preserve">. </w:t>
      </w:r>
      <w:r w:rsidRPr="00F84ED8">
        <w:rPr>
          <w:b/>
          <w:lang w:val="ka-GE"/>
        </w:rPr>
        <w:t xml:space="preserve"> შესაძლებელია თუ არა სტაჟირების გავლა რუსეთის ფედერაციაში?</w:t>
      </w:r>
    </w:p>
    <w:p w:rsidR="009D3FEF" w:rsidRDefault="00C90D40" w:rsidP="00C90D40">
      <w:pPr>
        <w:rPr>
          <w:rStyle w:val="Emphasis"/>
          <w:rFonts w:cs="Sylfaen"/>
          <w:i w:val="0"/>
        </w:rPr>
      </w:pPr>
      <w:r>
        <w:rPr>
          <w:rStyle w:val="Emphasis"/>
          <w:rFonts w:cs="Sylfaen"/>
          <w:i w:val="0"/>
          <w:lang w:val="ka-GE"/>
        </w:rPr>
        <w:t xml:space="preserve">შესაძლებელია სტაჟირების გავლა რუსეთის ფედერაციაში იხელმძღვანელეთ </w:t>
      </w:r>
      <w:r w:rsidRPr="006B107D">
        <w:rPr>
          <w:rStyle w:val="Emphasis"/>
          <w:rFonts w:cs="Sylfaen"/>
          <w:i w:val="0"/>
        </w:rPr>
        <w:t>ევროკავშირის</w:t>
      </w:r>
      <w:r w:rsidRPr="006B107D">
        <w:rPr>
          <w:rStyle w:val="Emphasis"/>
          <w:i w:val="0"/>
        </w:rPr>
        <w:t xml:space="preserve"> </w:t>
      </w:r>
      <w:r w:rsidRPr="006B107D">
        <w:rPr>
          <w:rStyle w:val="Emphasis"/>
          <w:rFonts w:cs="Sylfaen"/>
          <w:i w:val="0"/>
        </w:rPr>
        <w:t>პროგრამების</w:t>
      </w:r>
      <w:r w:rsidRPr="006B107D">
        <w:rPr>
          <w:rStyle w:val="Emphasis"/>
          <w:i w:val="0"/>
        </w:rPr>
        <w:t xml:space="preserve"> </w:t>
      </w:r>
      <w:r w:rsidRPr="006B107D">
        <w:rPr>
          <w:rStyle w:val="Emphasis"/>
          <w:rFonts w:cs="Sylfaen"/>
          <w:i w:val="0"/>
        </w:rPr>
        <w:t>სტანდარტების</w:t>
      </w:r>
      <w:r w:rsidRPr="006B107D">
        <w:rPr>
          <w:i/>
          <w:spacing w:val="-8"/>
        </w:rPr>
        <w:t xml:space="preserve"> </w:t>
      </w:r>
      <w:r w:rsidRPr="006B107D">
        <w:rPr>
          <w:rStyle w:val="Emphasis"/>
          <w:rFonts w:cs="Sylfaen"/>
          <w:i w:val="0"/>
        </w:rPr>
        <w:t>შესაბამისად</w:t>
      </w:r>
      <w:r w:rsidRPr="006B107D">
        <w:rPr>
          <w:rStyle w:val="Emphasis"/>
          <w:i w:val="0"/>
        </w:rPr>
        <w:t xml:space="preserve"> </w:t>
      </w:r>
      <w:r w:rsidRPr="006B107D">
        <w:rPr>
          <w:rStyle w:val="Emphasis"/>
          <w:rFonts w:cs="Sylfaen"/>
          <w:i w:val="0"/>
        </w:rPr>
        <w:t>განსაზღვრული</w:t>
      </w:r>
      <w:r w:rsidRPr="006B107D">
        <w:rPr>
          <w:rStyle w:val="Emphasis"/>
          <w:i w:val="0"/>
        </w:rPr>
        <w:t xml:space="preserve"> </w:t>
      </w:r>
      <w:r w:rsidRPr="006B107D">
        <w:rPr>
          <w:rStyle w:val="Emphasis"/>
          <w:rFonts w:cs="Sylfaen"/>
          <w:i w:val="0"/>
        </w:rPr>
        <w:t>ყოველთვიური</w:t>
      </w:r>
      <w:r w:rsidRPr="006B107D">
        <w:rPr>
          <w:rStyle w:val="Emphasis"/>
          <w:i w:val="0"/>
        </w:rPr>
        <w:t xml:space="preserve"> </w:t>
      </w:r>
      <w:r w:rsidRPr="006B107D">
        <w:rPr>
          <w:rStyle w:val="Emphasis"/>
          <w:rFonts w:cs="Sylfaen"/>
          <w:i w:val="0"/>
        </w:rPr>
        <w:t>სტიპენდია</w:t>
      </w:r>
      <w:r w:rsidRPr="006B107D">
        <w:rPr>
          <w:rStyle w:val="Emphasis"/>
          <w:i w:val="0"/>
        </w:rPr>
        <w:t xml:space="preserve"> </w:t>
      </w:r>
      <w:r w:rsidRPr="006B107D">
        <w:rPr>
          <w:rStyle w:val="Emphasis"/>
          <w:rFonts w:cs="Sylfaen"/>
          <w:i w:val="0"/>
        </w:rPr>
        <w:t>ცხრილში</w:t>
      </w:r>
      <w:r w:rsidRPr="006B107D">
        <w:rPr>
          <w:rStyle w:val="Emphasis"/>
          <w:i w:val="0"/>
        </w:rPr>
        <w:t xml:space="preserve"> </w:t>
      </w:r>
      <w:r>
        <w:rPr>
          <w:rStyle w:val="Emphasis"/>
          <w:rFonts w:cs="Sylfaen"/>
          <w:i w:val="0"/>
        </w:rPr>
        <w:t>მოცემული მეოთხე კატეგორიის ქვეყნების შესაბამისად.</w:t>
      </w:r>
    </w:p>
    <w:p w:rsidR="009D3FEF" w:rsidRPr="00F84ED8" w:rsidRDefault="009D3FEF" w:rsidP="00C90D40">
      <w:pPr>
        <w:rPr>
          <w:rStyle w:val="Emphasis"/>
          <w:rFonts w:cs="Sylfaen"/>
          <w:b/>
          <w:i w:val="0"/>
          <w:lang w:val="ka-GE"/>
        </w:rPr>
      </w:pPr>
      <w:r w:rsidRPr="00F84ED8">
        <w:rPr>
          <w:rStyle w:val="Emphasis"/>
          <w:rFonts w:cs="Sylfaen"/>
          <w:b/>
          <w:i w:val="0"/>
        </w:rPr>
        <w:t xml:space="preserve">2. </w:t>
      </w:r>
      <w:r w:rsidRPr="00F84ED8">
        <w:rPr>
          <w:rStyle w:val="Emphasis"/>
          <w:rFonts w:cs="Sylfaen"/>
          <w:b/>
          <w:i w:val="0"/>
          <w:lang w:val="ka-GE"/>
        </w:rPr>
        <w:t xml:space="preserve">აქვს თუ არა უფლება დოქტორანტს მონაწილეობა მიიღოს კონკურსში თუ სტატუსი </w:t>
      </w:r>
      <w:r w:rsidR="006A446A" w:rsidRPr="00F84ED8">
        <w:rPr>
          <w:rStyle w:val="Emphasis"/>
          <w:rFonts w:cs="Sylfaen"/>
          <w:b/>
          <w:i w:val="0"/>
          <w:lang w:val="ka-GE"/>
        </w:rPr>
        <w:t>შეჩერებ</w:t>
      </w:r>
      <w:r w:rsidRPr="00F84ED8">
        <w:rPr>
          <w:rStyle w:val="Emphasis"/>
          <w:rFonts w:cs="Sylfaen"/>
          <w:b/>
          <w:i w:val="0"/>
          <w:lang w:val="ka-GE"/>
        </w:rPr>
        <w:t>ული აქვს?</w:t>
      </w:r>
    </w:p>
    <w:p w:rsidR="009D3FEF" w:rsidRDefault="009D3FEF" w:rsidP="00C90D40">
      <w:pPr>
        <w:rPr>
          <w:rStyle w:val="Emphasis"/>
          <w:rFonts w:cs="Sylfaen"/>
          <w:i w:val="0"/>
          <w:lang w:val="ka-GE"/>
        </w:rPr>
      </w:pPr>
      <w:r>
        <w:rPr>
          <w:rStyle w:val="Emphasis"/>
          <w:rFonts w:cs="Sylfaen"/>
          <w:i w:val="0"/>
          <w:lang w:val="ka-GE"/>
        </w:rPr>
        <w:t>აკრძალვა არ არის, მაგრამ სასურველია დოქტორანტს ჰქონდეს აქტიური სტატუსი და ეწეოდეს</w:t>
      </w:r>
      <w:r w:rsidR="006A446A">
        <w:rPr>
          <w:rStyle w:val="Emphasis"/>
          <w:rFonts w:cs="Sylfaen"/>
          <w:i w:val="0"/>
          <w:lang w:val="ka-GE"/>
        </w:rPr>
        <w:t xml:space="preserve"> აქტიურ </w:t>
      </w:r>
      <w:r>
        <w:rPr>
          <w:rStyle w:val="Emphasis"/>
          <w:rFonts w:cs="Sylfaen"/>
          <w:i w:val="0"/>
          <w:lang w:val="ka-GE"/>
        </w:rPr>
        <w:t xml:space="preserve"> სამეცნიერო კველვით საქმიანობას.</w:t>
      </w:r>
    </w:p>
    <w:p w:rsidR="009D3FEF" w:rsidRPr="00F84ED8" w:rsidRDefault="009D3FEF" w:rsidP="00C90D40">
      <w:pPr>
        <w:rPr>
          <w:rStyle w:val="Emphasis"/>
          <w:rFonts w:cs="Sylfaen"/>
          <w:b/>
          <w:i w:val="0"/>
          <w:lang w:val="ka-GE"/>
        </w:rPr>
      </w:pPr>
      <w:r w:rsidRPr="00F84ED8">
        <w:rPr>
          <w:rStyle w:val="Emphasis"/>
          <w:rFonts w:cs="Sylfaen"/>
          <w:b/>
          <w:i w:val="0"/>
          <w:lang w:val="ka-GE"/>
        </w:rPr>
        <w:t>3. კონკურსით განსაზღვრულ სამეცნიერო მიმართულებებში არის თუ არა გამოყოფილი პრიოროტეტული მიმართულებები?</w:t>
      </w:r>
    </w:p>
    <w:p w:rsidR="009D3FEF" w:rsidRDefault="009D3FEF" w:rsidP="00C90D40">
      <w:pPr>
        <w:rPr>
          <w:rStyle w:val="Emphasis"/>
          <w:rFonts w:cs="Sylfaen"/>
          <w:i w:val="0"/>
          <w:lang w:val="ka-GE"/>
        </w:rPr>
      </w:pPr>
      <w:r>
        <w:rPr>
          <w:rStyle w:val="Emphasis"/>
          <w:rFonts w:cs="Sylfaen"/>
          <w:i w:val="0"/>
          <w:lang w:val="ka-GE"/>
        </w:rPr>
        <w:t>ყველა სამეცნიერო მიმართულება არის პრიორიტეტული.</w:t>
      </w:r>
    </w:p>
    <w:p w:rsidR="006A446A" w:rsidRPr="00F84ED8" w:rsidRDefault="006A446A" w:rsidP="00C90D40">
      <w:pPr>
        <w:rPr>
          <w:b/>
          <w:color w:val="000000"/>
          <w:shd w:val="clear" w:color="auto" w:fill="FFFFFF"/>
        </w:rPr>
      </w:pPr>
      <w:r w:rsidRPr="00F84ED8">
        <w:rPr>
          <w:b/>
          <w:color w:val="000000"/>
          <w:shd w:val="clear" w:color="auto" w:fill="FFFFFF"/>
          <w:lang w:val="ka-GE"/>
        </w:rPr>
        <w:t xml:space="preserve">4 </w:t>
      </w:r>
      <w:r w:rsidRPr="00F84ED8">
        <w:rPr>
          <w:b/>
          <w:color w:val="000000"/>
          <w:shd w:val="clear" w:color="auto" w:fill="FFFFFF"/>
        </w:rPr>
        <w:t>უცხოელი</w:t>
      </w:r>
      <w:r w:rsidRPr="00F84ED8">
        <w:rPr>
          <w:rStyle w:val="apple-converted-space"/>
          <w:b/>
          <w:color w:val="000000"/>
          <w:shd w:val="clear" w:color="auto" w:fill="FFFFFF"/>
        </w:rPr>
        <w:t> </w:t>
      </w:r>
      <w:r w:rsidRPr="00F84ED8">
        <w:rPr>
          <w:b/>
          <w:color w:val="000000"/>
          <w:shd w:val="clear" w:color="auto" w:fill="FFFFFF"/>
        </w:rPr>
        <w:t>რეკომენდატორის პირადი ნაცნობობა ახალგაზრდა მეცნიერთან (დოქტორანტის ჩათვლით) კონკურსის აუცილებელი პირობაა? უცნობი, მაგრამ იმავე სფეროში მომუშავე უცხოელი პროფესორის რეკომენდაცია არ შეიძლება რომ წარმოვადგინოთ?</w:t>
      </w:r>
    </w:p>
    <w:p w:rsidR="006A446A" w:rsidRDefault="006A446A" w:rsidP="006A446A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კონკურსანტმა უნდა წარმოადგინოს სარეკომენდაციო წერილები იმ პირისგან, ვინც იცნობს მის სამეცნიერო მოღვაწეობას.</w:t>
      </w:r>
    </w:p>
    <w:p w:rsidR="006A446A" w:rsidRPr="00F84ED8" w:rsidRDefault="006A446A" w:rsidP="00F84ED8">
      <w:r w:rsidRPr="00F84ED8">
        <w:t xml:space="preserve"> სასწავლო ან სამუშაო ადგილიდან, ხოლო მეორე - იმ პირისაგან, რომელიც კარგად იცნობს კონკურსანტის პროფესიულ უნარ-ჩვევებს, სამეცნიერო მოღვაწეობას ან/და მასთან ერთად ჩართულია სამეცნიერო კვლევაში (ინგლისური, ან სხვა უცხოენოვანი სარეკომენდაციო წერილის შემთხვევაში, განმცხადებელმა უნდა წარმოადგინოს ქართული თარგმანი დამტკიცებული ნოტარიული წესით.</w:t>
      </w:r>
    </w:p>
    <w:p w:rsidR="009052BE" w:rsidRPr="009052BE" w:rsidRDefault="009052BE" w:rsidP="009052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A446A" w:rsidRPr="00F84ED8" w:rsidRDefault="006A446A" w:rsidP="00C90D40">
      <w:pPr>
        <w:rPr>
          <w:b/>
          <w:color w:val="000000"/>
          <w:shd w:val="clear" w:color="auto" w:fill="FFFFFF"/>
        </w:rPr>
      </w:pPr>
      <w:r w:rsidRPr="00F84ED8">
        <w:rPr>
          <w:rStyle w:val="apple-converted-space"/>
          <w:b/>
          <w:color w:val="000000"/>
          <w:shd w:val="clear" w:color="auto" w:fill="FFFFFF"/>
          <w:lang w:val="ka-GE"/>
        </w:rPr>
        <w:t>5</w:t>
      </w:r>
      <w:r w:rsidRPr="00F84ED8">
        <w:rPr>
          <w:rStyle w:val="apple-converted-space"/>
          <w:b/>
          <w:color w:val="000000"/>
          <w:shd w:val="clear" w:color="auto" w:fill="FFFFFF"/>
        </w:rPr>
        <w:t> </w:t>
      </w:r>
      <w:r w:rsidRPr="00F84ED8">
        <w:rPr>
          <w:b/>
          <w:color w:val="000000"/>
          <w:shd w:val="clear" w:color="auto" w:fill="FFFFFF"/>
        </w:rPr>
        <w:t>ვინაიდან თქვენს კონკურსში არასდროს მიმიღია მონაწილეობა, ამიტომ მაინტერესებს რა წესით გაიცემა გრანტი: გამარჯვებულ ახალგაზრდა მეცნიერს სტიპენდიის სახით ყოველ თვე თავად ურიცხავთ, თუ თავიდანვე გადასცემთ მას მთლიან თანხას, რაც აპლიკანტის ბიუჯეტით იქნება მოთხოვნილი?</w:t>
      </w:r>
    </w:p>
    <w:p w:rsidR="006A446A" w:rsidRDefault="006A446A" w:rsidP="00C90D40">
      <w:pPr>
        <w:rPr>
          <w:color w:val="000000"/>
          <w:shd w:val="clear" w:color="auto" w:fill="FFFFFF"/>
        </w:rPr>
      </w:pPr>
      <w:r>
        <w:rPr>
          <w:rFonts w:cs="Sylfaen"/>
          <w:color w:val="000000"/>
          <w:shd w:val="clear" w:color="auto" w:fill="FFFFFF"/>
        </w:rPr>
        <w:t>გრანტი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cs="Sylfaen"/>
          <w:color w:val="000000"/>
          <w:shd w:val="clear" w:color="auto" w:fill="FFFFFF"/>
        </w:rPr>
        <w:t>გაიცემა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cs="Sylfaen"/>
          <w:color w:val="000000"/>
          <w:shd w:val="clear" w:color="auto" w:fill="FFFFFF"/>
        </w:rPr>
        <w:t>კონკურსის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cs="Sylfaen"/>
          <w:color w:val="000000"/>
          <w:shd w:val="clear" w:color="auto" w:fill="FFFFFF"/>
        </w:rPr>
        <w:t>საფუძველზე</w:t>
      </w:r>
      <w:r>
        <w:rPr>
          <w:rFonts w:ascii="Calibri" w:hAnsi="Calibri" w:cs="Calibri"/>
          <w:color w:val="000000"/>
          <w:shd w:val="clear" w:color="auto" w:fill="FFFFFF"/>
        </w:rPr>
        <w:t>. </w:t>
      </w:r>
      <w:r>
        <w:rPr>
          <w:color w:val="000000"/>
          <w:sz w:val="14"/>
          <w:szCs w:val="14"/>
          <w:shd w:val="clear" w:color="auto" w:fill="FFFFFF"/>
          <w:lang w:val="ru-RU"/>
        </w:rPr>
        <w:t>   </w:t>
      </w:r>
      <w:r>
        <w:rPr>
          <w:color w:val="000000"/>
          <w:shd w:val="clear" w:color="auto" w:fill="FFFFFF"/>
        </w:rPr>
        <w:t>დაფინანსება განხორციელდება ხელშეკრულების საფუძველზე, რომელსაც ფონდი გააფორმებს კონკურსში გამარჯვებული პროექტის წარმდგენ ახალგაზრდა მეცნიერთან და ხელშეკრულების საფუძველზე გადაურიცხავს ბიუჯეთით მოთხოვნილი თანხის  95% . ხოლო სტაჟირების დასრულების და ანგარიშის წარმოდგენის შემდეგ მეცნიერს ერიცხება გრანტის დარჩენილი 5%.</w:t>
      </w:r>
    </w:p>
    <w:p w:rsidR="006A446A" w:rsidRPr="00F84ED8" w:rsidRDefault="006A446A" w:rsidP="00C90D40">
      <w:pPr>
        <w:rPr>
          <w:b/>
          <w:color w:val="000000"/>
          <w:shd w:val="clear" w:color="auto" w:fill="FFFFFF"/>
          <w:lang w:val="ka-GE"/>
        </w:rPr>
      </w:pPr>
      <w:r w:rsidRPr="00F84ED8">
        <w:rPr>
          <w:b/>
          <w:color w:val="000000"/>
          <w:shd w:val="clear" w:color="auto" w:fill="FFFFFF"/>
          <w:lang w:val="ka-GE"/>
        </w:rPr>
        <w:lastRenderedPageBreak/>
        <w:t>6.</w:t>
      </w:r>
      <w:r w:rsidRPr="00F84ED8">
        <w:rPr>
          <w:b/>
          <w:color w:val="000000"/>
          <w:shd w:val="clear" w:color="auto" w:fill="FFFFFF"/>
        </w:rPr>
        <w:t xml:space="preserve"> სტაჟირების დასრულებისას რაიმე სხვა ვალდებულება ხომ არ აქვს აპლიკანტს გარდა პრეზენტაციისა და 5 საჯარო ლექციისა საქართველოში? (მაგ., პუბლიკაციის გამოქვეყნება).</w:t>
      </w:r>
    </w:p>
    <w:p w:rsidR="006A446A" w:rsidRDefault="006A446A" w:rsidP="00C90D4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it-IT"/>
        </w:rPr>
        <w:t>გრანტის</w:t>
      </w:r>
      <w:r>
        <w:rPr>
          <w:rStyle w:val="apple-converted-space"/>
          <w:rFonts w:ascii="AcadNusx" w:hAnsi="AcadNusx"/>
          <w:color w:val="000000"/>
          <w:shd w:val="clear" w:color="auto" w:fill="FFFFFF"/>
          <w:lang w:val="it-IT"/>
        </w:rPr>
        <w:t> </w:t>
      </w:r>
      <w:r>
        <w:rPr>
          <w:color w:val="000000"/>
          <w:shd w:val="clear" w:color="auto" w:fill="FFFFFF"/>
          <w:lang w:val="it-IT"/>
        </w:rPr>
        <w:t>მიმღები</w:t>
      </w:r>
      <w:r>
        <w:rPr>
          <w:rStyle w:val="apple-converted-space"/>
          <w:rFonts w:ascii="AcadNusx" w:hAnsi="AcadNusx"/>
          <w:color w:val="000000"/>
          <w:shd w:val="clear" w:color="auto" w:fill="FFFFFF"/>
          <w:lang w:val="it-IT"/>
        </w:rPr>
        <w:t> </w:t>
      </w:r>
      <w:r>
        <w:rPr>
          <w:color w:val="000000"/>
          <w:shd w:val="clear" w:color="auto" w:fill="FFFFFF"/>
          <w:lang w:val="it-IT"/>
        </w:rPr>
        <w:t>ვალდებულია</w:t>
      </w:r>
      <w:r>
        <w:rPr>
          <w:rStyle w:val="apple-converted-space"/>
          <w:rFonts w:ascii="AcadNusx" w:hAnsi="AcadNusx"/>
          <w:color w:val="000000"/>
          <w:shd w:val="clear" w:color="auto" w:fill="FFFFFF"/>
          <w:lang w:val="it-IT"/>
        </w:rPr>
        <w:t> </w:t>
      </w:r>
      <w:r>
        <w:rPr>
          <w:color w:val="000000"/>
          <w:shd w:val="clear" w:color="auto" w:fill="FFFFFF"/>
          <w:lang w:val="it-IT"/>
        </w:rPr>
        <w:t>სტაჟირების</w:t>
      </w:r>
      <w:r>
        <w:rPr>
          <w:rStyle w:val="apple-converted-space"/>
          <w:rFonts w:ascii="AcadNusx" w:hAnsi="AcadNusx"/>
          <w:color w:val="000000"/>
          <w:shd w:val="clear" w:color="auto" w:fill="FFFFFF"/>
          <w:lang w:val="it-IT"/>
        </w:rPr>
        <w:t> </w:t>
      </w:r>
      <w:r>
        <w:rPr>
          <w:color w:val="000000"/>
          <w:shd w:val="clear" w:color="auto" w:fill="FFFFFF"/>
          <w:lang w:val="it-IT"/>
        </w:rPr>
        <w:t>დასრულებიდან</w:t>
      </w:r>
      <w:r>
        <w:rPr>
          <w:rStyle w:val="apple-converted-space"/>
          <w:rFonts w:ascii="AcadNusx" w:hAnsi="AcadNusx"/>
          <w:color w:val="000000"/>
          <w:shd w:val="clear" w:color="auto" w:fill="FFFFFF"/>
          <w:lang w:val="it-IT"/>
        </w:rPr>
        <w:t> </w:t>
      </w:r>
      <w:r>
        <w:rPr>
          <w:rFonts w:ascii="AcadNusx" w:hAnsi="AcadNusx"/>
          <w:color w:val="000000"/>
          <w:shd w:val="clear" w:color="auto" w:fill="FFFFFF"/>
          <w:lang w:val="it-IT"/>
        </w:rPr>
        <w:t>(</w:t>
      </w:r>
      <w:r>
        <w:rPr>
          <w:color w:val="000000"/>
          <w:shd w:val="clear" w:color="auto" w:fill="FFFFFF"/>
          <w:lang w:val="it-IT"/>
        </w:rPr>
        <w:t>საქართველოში</w:t>
      </w:r>
      <w:r>
        <w:rPr>
          <w:rStyle w:val="apple-converted-space"/>
          <w:rFonts w:ascii="AcadNusx" w:hAnsi="AcadNusx"/>
          <w:color w:val="000000"/>
          <w:shd w:val="clear" w:color="auto" w:fill="FFFFFF"/>
          <w:lang w:val="it-IT"/>
        </w:rPr>
        <w:t> </w:t>
      </w:r>
      <w:r>
        <w:rPr>
          <w:color w:val="000000"/>
          <w:shd w:val="clear" w:color="auto" w:fill="FFFFFF"/>
          <w:lang w:val="it-IT"/>
        </w:rPr>
        <w:t>დაბრუნების</w:t>
      </w:r>
      <w:r>
        <w:rPr>
          <w:rStyle w:val="apple-converted-space"/>
          <w:rFonts w:ascii="AcadNusx" w:hAnsi="AcadNusx"/>
          <w:color w:val="000000"/>
          <w:shd w:val="clear" w:color="auto" w:fill="FFFFFF"/>
          <w:lang w:val="it-IT"/>
        </w:rPr>
        <w:t> </w:t>
      </w:r>
      <w:r>
        <w:rPr>
          <w:color w:val="000000"/>
          <w:shd w:val="clear" w:color="auto" w:fill="FFFFFF"/>
          <w:lang w:val="it-IT"/>
        </w:rPr>
        <w:t>შემდეგ</w:t>
      </w:r>
      <w:r>
        <w:rPr>
          <w:rFonts w:ascii="AcadNusx" w:hAnsi="AcadNusx"/>
          <w:color w:val="000000"/>
          <w:shd w:val="clear" w:color="auto" w:fill="FFFFFF"/>
          <w:lang w:val="it-IT"/>
        </w:rPr>
        <w:t>)</w:t>
      </w:r>
      <w:r>
        <w:rPr>
          <w:rStyle w:val="apple-converted-space"/>
          <w:rFonts w:ascii="AcadNusx" w:hAnsi="AcadNusx"/>
          <w:color w:val="000000"/>
          <w:shd w:val="clear" w:color="auto" w:fill="FFFFFF"/>
          <w:lang w:val="it-IT"/>
        </w:rPr>
        <w:t> </w:t>
      </w:r>
      <w:r>
        <w:rPr>
          <w:color w:val="000000"/>
          <w:shd w:val="clear" w:color="auto" w:fill="FFFFFF"/>
        </w:rPr>
        <w:t>2</w:t>
      </w:r>
      <w:r>
        <w:rPr>
          <w:rStyle w:val="apple-converted-space"/>
          <w:rFonts w:ascii="AcadNusx" w:hAnsi="AcadNusx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it-IT"/>
        </w:rPr>
        <w:t>თვის</w:t>
      </w:r>
      <w:r>
        <w:rPr>
          <w:rStyle w:val="apple-converted-space"/>
          <w:rFonts w:ascii="AcadNusx" w:hAnsi="AcadNusx"/>
          <w:color w:val="000000"/>
          <w:shd w:val="clear" w:color="auto" w:fill="FFFFFF"/>
          <w:lang w:val="it-IT"/>
        </w:rPr>
        <w:t> </w:t>
      </w:r>
      <w:r>
        <w:rPr>
          <w:color w:val="000000"/>
          <w:shd w:val="clear" w:color="auto" w:fill="FFFFFF"/>
          <w:lang w:val="it-IT"/>
        </w:rPr>
        <w:t>ვადაში</w:t>
      </w:r>
      <w:r>
        <w:rPr>
          <w:rStyle w:val="apple-converted-space"/>
          <w:rFonts w:ascii="AcadNusx" w:hAnsi="AcadNusx"/>
          <w:color w:val="000000"/>
          <w:shd w:val="clear" w:color="auto" w:fill="FFFFFF"/>
          <w:lang w:val="it-IT"/>
        </w:rPr>
        <w:t> </w:t>
      </w:r>
      <w:r>
        <w:rPr>
          <w:color w:val="000000"/>
          <w:shd w:val="clear" w:color="auto" w:fill="FFFFFF"/>
        </w:rPr>
        <w:t>გააკეთოს პრეზენტაცია უცხოეთში სტაჟირებაზე მიღებული გამოცდილების და ჩატარებული სამუშაოს შესახებ საკუთარ</w:t>
      </w:r>
      <w:r>
        <w:rPr>
          <w:rStyle w:val="apple-converted-space"/>
          <w:color w:val="FF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ინსტიტუტში და ჩაატაროს მინიმუმ 5 საჯარო შემეცნებითი ლექცია ფონდის მიერ უზრუნველყოფილ ღონისძიებაზე, ან  საჯარო სკოლებში.</w:t>
      </w:r>
    </w:p>
    <w:p w:rsidR="00E44560" w:rsidRPr="00E44560" w:rsidRDefault="00E44560" w:rsidP="00E44560">
      <w:pPr>
        <w:rPr>
          <w:b/>
        </w:rPr>
      </w:pPr>
      <w:r w:rsidRPr="00E44560">
        <w:rPr>
          <w:b/>
        </w:rPr>
        <w:t>7.  თავად უნდა მოვიძიო მომწვევი ორგანიზაცია და ხელმძღვანელი, თუ ამაში ფონდი დამეხმარება?</w:t>
      </w:r>
    </w:p>
    <w:p w:rsidR="00E44560" w:rsidRPr="00E44560" w:rsidRDefault="00E44560" w:rsidP="00E44560">
      <w:r w:rsidRPr="00E44560">
        <w:t>არა, თქვენ თავად უნდა მოიძიოთ მომწვევი ორგანიზაცია და ხელმძღვანელი</w:t>
      </w:r>
    </w:p>
    <w:p w:rsidR="009931FD" w:rsidRPr="009931FD" w:rsidRDefault="009931FD" w:rsidP="009931FD">
      <w:pPr>
        <w:rPr>
          <w:b/>
          <w:lang w:val="ka-GE"/>
        </w:rPr>
      </w:pPr>
      <w:bookmarkStart w:id="0" w:name="_GoBack"/>
      <w:r w:rsidRPr="009931FD">
        <w:rPr>
          <w:b/>
        </w:rPr>
        <w:t>8.</w:t>
      </w:r>
      <w:r w:rsidRPr="009931FD">
        <w:rPr>
          <w:b/>
          <w:lang w:val="ka-GE"/>
        </w:rPr>
        <w:t xml:space="preserve"> რა აუცილებლობას წარმოადგენს  სარეკომენდაციო წერილების წარმოდგენა?</w:t>
      </w:r>
    </w:p>
    <w:p w:rsidR="009931FD" w:rsidRDefault="009931FD" w:rsidP="009931FD">
      <w:pPr>
        <w:rPr>
          <w:rFonts w:cs="Sylfaen"/>
          <w:lang w:val="ka-GE"/>
        </w:rPr>
      </w:pPr>
      <w:r>
        <w:rPr>
          <w:lang w:val="ka-GE"/>
        </w:rPr>
        <w:t xml:space="preserve">კონკურსის პროგრამა და პირობების თანახმად, ახალგაზრდა მეცნიერის/კონკურსანტის   პროფესიული კვალიფიკაციის შეფასების მიზნით, კონკურსანტს მოეთხოვება სარეკომენდაციო წერილების წარდგენა იმ პირებისგან, </w:t>
      </w:r>
      <w:r>
        <w:rPr>
          <w:rFonts w:cs="Sylfaen"/>
          <w:lang w:val="ka-GE"/>
        </w:rPr>
        <w:t xml:space="preserve">რომლებიც კარგად იცნობენ  კონკურსანტის პროფესიულ უნარ-ჩვევებს, სამეცნიერო მოღვაწეობას ან/და მასთან ერთად ჩართული არიან  სამეცნიერო კვლევაში. </w:t>
      </w:r>
    </w:p>
    <w:p w:rsidR="009931FD" w:rsidRDefault="009931FD" w:rsidP="009931FD">
      <w:pPr>
        <w:rPr>
          <w:rFonts w:cs="Sylfaen"/>
          <w:lang w:val="ka-GE"/>
        </w:rPr>
      </w:pPr>
      <w:r>
        <w:rPr>
          <w:rFonts w:cs="Sylfaen"/>
          <w:lang w:val="ka-GE"/>
        </w:rPr>
        <w:t>ფონდი თვლის რომ ამ ტიპის რეკომენდაციის წარდგენა   არ უნდა წარმოადგენდეს  სირთულეს ახალგაზრდა მეცნიერისთვის, რომელიც ეწევა აქტიურ სამეცნიერო მოღვაწეობას.</w:t>
      </w:r>
    </w:p>
    <w:p w:rsidR="009931FD" w:rsidRDefault="009931FD" w:rsidP="009931FD">
      <w:pPr>
        <w:pStyle w:val="BodyText"/>
        <w:spacing w:before="48"/>
        <w:ind w:left="0" w:right="1261"/>
        <w:jc w:val="both"/>
        <w:rPr>
          <w:rFonts w:cs="Sylfaen"/>
          <w:sz w:val="22"/>
          <w:szCs w:val="22"/>
          <w:lang w:val="ka-GE"/>
        </w:rPr>
      </w:pPr>
    </w:p>
    <w:p w:rsidR="009931FD" w:rsidRPr="009931FD" w:rsidRDefault="009931FD" w:rsidP="009931FD">
      <w:pPr>
        <w:pStyle w:val="BodyText"/>
        <w:spacing w:before="48"/>
        <w:ind w:left="0" w:right="1261"/>
        <w:jc w:val="both"/>
        <w:rPr>
          <w:rFonts w:ascii="Helvetica" w:hAnsi="Helvetica"/>
          <w:b/>
          <w:color w:val="000000"/>
          <w:sz w:val="22"/>
          <w:szCs w:val="22"/>
          <w:shd w:val="clear" w:color="auto" w:fill="FFFFFF"/>
        </w:rPr>
      </w:pPr>
      <w:r w:rsidRPr="009931FD">
        <w:rPr>
          <w:rFonts w:cs="Sylfaen"/>
          <w:b/>
          <w:sz w:val="22"/>
          <w:szCs w:val="22"/>
        </w:rPr>
        <w:t>9.</w:t>
      </w:r>
      <w:r w:rsidRPr="009931FD">
        <w:rPr>
          <w:rFonts w:cs="Sylfaen"/>
          <w:b/>
          <w:sz w:val="22"/>
          <w:szCs w:val="22"/>
          <w:lang w:val="ka-GE"/>
        </w:rPr>
        <w:t xml:space="preserve"> </w:t>
      </w:r>
      <w:r w:rsidRPr="009931FD">
        <w:rPr>
          <w:rFonts w:cs="Sylfaen"/>
          <w:b/>
          <w:color w:val="000000"/>
          <w:sz w:val="22"/>
          <w:szCs w:val="22"/>
          <w:shd w:val="clear" w:color="auto" w:fill="FFFFFF"/>
        </w:rPr>
        <w:t>თქვენ</w:t>
      </w:r>
      <w:r w:rsidRPr="009931FD">
        <w:rPr>
          <w:rFonts w:ascii="Helvetica" w:hAnsi="Helvetica"/>
          <w:b/>
          <w:color w:val="000000"/>
          <w:sz w:val="22"/>
          <w:szCs w:val="22"/>
          <w:shd w:val="clear" w:color="auto" w:fill="FFFFFF"/>
        </w:rPr>
        <w:t xml:space="preserve"> </w:t>
      </w:r>
      <w:r w:rsidRPr="009931FD">
        <w:rPr>
          <w:rFonts w:cs="Sylfaen"/>
          <w:b/>
          <w:color w:val="000000"/>
          <w:sz w:val="22"/>
          <w:szCs w:val="22"/>
          <w:shd w:val="clear" w:color="auto" w:fill="FFFFFF"/>
        </w:rPr>
        <w:t>ფიქრობთ</w:t>
      </w:r>
      <w:r w:rsidRPr="009931FD">
        <w:rPr>
          <w:rFonts w:ascii="Helvetica" w:hAnsi="Helvetica"/>
          <w:b/>
          <w:color w:val="000000"/>
          <w:sz w:val="22"/>
          <w:szCs w:val="22"/>
          <w:shd w:val="clear" w:color="auto" w:fill="FFFFFF"/>
        </w:rPr>
        <w:t xml:space="preserve"> </w:t>
      </w:r>
      <w:r w:rsidRPr="009931FD">
        <w:rPr>
          <w:rFonts w:cs="Sylfaen"/>
          <w:b/>
          <w:color w:val="000000"/>
          <w:sz w:val="22"/>
          <w:szCs w:val="22"/>
          <w:shd w:val="clear" w:color="auto" w:fill="FFFFFF"/>
        </w:rPr>
        <w:t>რომ</w:t>
      </w:r>
      <w:r w:rsidRPr="009931FD">
        <w:rPr>
          <w:rFonts w:ascii="Helvetica" w:hAnsi="Helvetica"/>
          <w:b/>
          <w:color w:val="000000"/>
          <w:sz w:val="22"/>
          <w:szCs w:val="22"/>
          <w:shd w:val="clear" w:color="auto" w:fill="FFFFFF"/>
        </w:rPr>
        <w:t xml:space="preserve"> </w:t>
      </w:r>
      <w:r w:rsidRPr="009931FD">
        <w:rPr>
          <w:rFonts w:cs="Sylfaen"/>
          <w:b/>
          <w:color w:val="000000"/>
          <w:sz w:val="22"/>
          <w:szCs w:val="22"/>
          <w:shd w:val="clear" w:color="auto" w:fill="FFFFFF"/>
        </w:rPr>
        <w:t>მიუნხენში</w:t>
      </w:r>
      <w:r w:rsidRPr="009931FD">
        <w:rPr>
          <w:rFonts w:ascii="Helvetica" w:hAnsi="Helvetica"/>
          <w:b/>
          <w:color w:val="000000"/>
          <w:sz w:val="22"/>
          <w:szCs w:val="22"/>
          <w:shd w:val="clear" w:color="auto" w:fill="FFFFFF"/>
        </w:rPr>
        <w:t xml:space="preserve"> 1000 </w:t>
      </w:r>
      <w:r w:rsidRPr="009931FD">
        <w:rPr>
          <w:rFonts w:cs="Sylfaen"/>
          <w:b/>
          <w:color w:val="000000"/>
          <w:sz w:val="22"/>
          <w:szCs w:val="22"/>
          <w:shd w:val="clear" w:color="auto" w:fill="FFFFFF"/>
        </w:rPr>
        <w:t>ევრო</w:t>
      </w:r>
      <w:r w:rsidRPr="009931FD">
        <w:rPr>
          <w:rFonts w:ascii="Helvetica" w:hAnsi="Helvetica"/>
          <w:b/>
          <w:color w:val="000000"/>
          <w:sz w:val="22"/>
          <w:szCs w:val="22"/>
          <w:shd w:val="clear" w:color="auto" w:fill="FFFFFF"/>
        </w:rPr>
        <w:t xml:space="preserve"> </w:t>
      </w:r>
      <w:r w:rsidRPr="009931FD">
        <w:rPr>
          <w:rFonts w:cs="Sylfaen"/>
          <w:b/>
          <w:color w:val="000000"/>
          <w:sz w:val="22"/>
          <w:szCs w:val="22"/>
          <w:shd w:val="clear" w:color="auto" w:fill="FFFFFF"/>
        </w:rPr>
        <w:t>თვეში</w:t>
      </w:r>
      <w:r w:rsidRPr="009931FD">
        <w:rPr>
          <w:rFonts w:ascii="Helvetica" w:hAnsi="Helvetica"/>
          <w:b/>
          <w:color w:val="000000"/>
          <w:sz w:val="22"/>
          <w:szCs w:val="22"/>
          <w:shd w:val="clear" w:color="auto" w:fill="FFFFFF"/>
        </w:rPr>
        <w:t xml:space="preserve"> </w:t>
      </w:r>
      <w:r w:rsidRPr="009931FD">
        <w:rPr>
          <w:rFonts w:cs="Sylfaen"/>
          <w:b/>
          <w:color w:val="000000"/>
          <w:sz w:val="22"/>
          <w:szCs w:val="22"/>
          <w:shd w:val="clear" w:color="auto" w:fill="FFFFFF"/>
        </w:rPr>
        <w:t>საცხოვრებლად</w:t>
      </w:r>
      <w:r w:rsidRPr="009931FD">
        <w:rPr>
          <w:rFonts w:ascii="Helvetica" w:hAnsi="Helvetica"/>
          <w:b/>
          <w:color w:val="000000"/>
          <w:sz w:val="22"/>
          <w:szCs w:val="22"/>
          <w:shd w:val="clear" w:color="auto" w:fill="FFFFFF"/>
        </w:rPr>
        <w:t xml:space="preserve"> </w:t>
      </w:r>
      <w:r w:rsidRPr="009931FD">
        <w:rPr>
          <w:rFonts w:cs="Sylfaen"/>
          <w:b/>
          <w:color w:val="000000"/>
          <w:sz w:val="22"/>
          <w:szCs w:val="22"/>
          <w:shd w:val="clear" w:color="auto" w:fill="FFFFFF"/>
        </w:rPr>
        <w:t>საკმარისია</w:t>
      </w:r>
      <w:r w:rsidRPr="009931FD">
        <w:rPr>
          <w:rFonts w:ascii="Helvetica" w:hAnsi="Helvetica"/>
          <w:b/>
          <w:color w:val="000000"/>
          <w:sz w:val="22"/>
          <w:szCs w:val="22"/>
          <w:shd w:val="clear" w:color="auto" w:fill="FFFFFF"/>
        </w:rPr>
        <w:t>?</w:t>
      </w:r>
    </w:p>
    <w:p w:rsidR="009931FD" w:rsidRDefault="009931FD" w:rsidP="009931FD">
      <w:pPr>
        <w:pStyle w:val="BodyText"/>
        <w:spacing w:before="48"/>
        <w:ind w:left="0" w:right="1261"/>
        <w:jc w:val="both"/>
        <w:rPr>
          <w:rFonts w:ascii="Helvetica" w:hAnsi="Helvetica"/>
          <w:color w:val="000000"/>
          <w:sz w:val="22"/>
          <w:szCs w:val="22"/>
          <w:shd w:val="clear" w:color="auto" w:fill="FFFFFF"/>
        </w:rPr>
      </w:pPr>
      <w:r>
        <w:rPr>
          <w:rFonts w:cs="Sylfaen"/>
          <w:color w:val="000000"/>
          <w:sz w:val="22"/>
          <w:szCs w:val="22"/>
          <w:shd w:val="clear" w:color="auto" w:fill="FFFFFF"/>
        </w:rPr>
        <w:t>წინა</w:t>
      </w:r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Sylfaen"/>
          <w:color w:val="000000"/>
          <w:sz w:val="22"/>
          <w:szCs w:val="22"/>
          <w:shd w:val="clear" w:color="auto" w:fill="FFFFFF"/>
        </w:rPr>
        <w:t>წლებში</w:t>
      </w:r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Sylfaen"/>
          <w:color w:val="000000"/>
          <w:sz w:val="22"/>
          <w:szCs w:val="22"/>
          <w:shd w:val="clear" w:color="auto" w:fill="FFFFFF"/>
        </w:rPr>
        <w:t>არ</w:t>
      </w:r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Sylfaen"/>
          <w:color w:val="000000"/>
          <w:sz w:val="22"/>
          <w:szCs w:val="22"/>
          <w:shd w:val="clear" w:color="auto" w:fill="FFFFFF"/>
        </w:rPr>
        <w:t>იყო</w:t>
      </w:r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Sylfaen"/>
          <w:color w:val="000000"/>
          <w:sz w:val="22"/>
          <w:szCs w:val="22"/>
          <w:shd w:val="clear" w:color="auto" w:fill="FFFFFF"/>
        </w:rPr>
        <w:t>განსხვავება</w:t>
      </w:r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Sylfaen"/>
          <w:color w:val="000000"/>
          <w:sz w:val="22"/>
          <w:szCs w:val="22"/>
          <w:shd w:val="clear" w:color="auto" w:fill="FFFFFF"/>
        </w:rPr>
        <w:t>ფიქსირებულ</w:t>
      </w:r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Sylfaen"/>
          <w:color w:val="000000"/>
          <w:sz w:val="22"/>
          <w:szCs w:val="22"/>
          <w:shd w:val="clear" w:color="auto" w:fill="FFFFFF"/>
        </w:rPr>
        <w:t>სტიპენდიაში</w:t>
      </w:r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Sylfaen"/>
          <w:color w:val="000000"/>
          <w:sz w:val="22"/>
          <w:szCs w:val="22"/>
          <w:shd w:val="clear" w:color="auto" w:fill="FFFFFF"/>
        </w:rPr>
        <w:t>დოქტორანტსა</w:t>
      </w:r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Sylfaen"/>
          <w:color w:val="000000"/>
          <w:sz w:val="22"/>
          <w:szCs w:val="22"/>
          <w:shd w:val="clear" w:color="auto" w:fill="FFFFFF"/>
        </w:rPr>
        <w:t>და</w:t>
      </w:r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Sylfaen"/>
          <w:color w:val="000000"/>
          <w:sz w:val="22"/>
          <w:szCs w:val="22"/>
          <w:shd w:val="clear" w:color="auto" w:fill="FFFFFF"/>
        </w:rPr>
        <w:t>დოქტორს</w:t>
      </w:r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Sylfaen"/>
          <w:color w:val="000000"/>
          <w:sz w:val="22"/>
          <w:szCs w:val="22"/>
          <w:shd w:val="clear" w:color="auto" w:fill="FFFFFF"/>
        </w:rPr>
        <w:t>შორის</w:t>
      </w:r>
      <w:r>
        <w:rPr>
          <w:rFonts w:ascii="Helvetica" w:hAnsi="Helvetica"/>
          <w:color w:val="000000"/>
          <w:sz w:val="22"/>
          <w:szCs w:val="22"/>
          <w:shd w:val="clear" w:color="auto" w:fill="FFFFFF"/>
        </w:rPr>
        <w:t>.</w:t>
      </w:r>
    </w:p>
    <w:p w:rsidR="009931FD" w:rsidRDefault="009931FD" w:rsidP="009931FD">
      <w:pPr>
        <w:pStyle w:val="BodyText"/>
        <w:spacing w:before="48"/>
        <w:ind w:left="0" w:right="1261"/>
        <w:jc w:val="both"/>
        <w:rPr>
          <w:sz w:val="22"/>
          <w:szCs w:val="22"/>
          <w:lang w:val="ka-GE"/>
        </w:rPr>
      </w:pPr>
    </w:p>
    <w:p w:rsidR="009931FD" w:rsidRDefault="009931FD" w:rsidP="009931FD">
      <w:pPr>
        <w:jc w:val="both"/>
        <w:rPr>
          <w:spacing w:val="-9"/>
          <w:lang w:val="ka-GE"/>
        </w:rPr>
      </w:pPr>
      <w:r>
        <w:rPr>
          <w:lang w:val="ka-GE"/>
        </w:rPr>
        <w:t xml:space="preserve">,,ახალგაზრდა მეცნიერთა უცხოეთში სამეცნიერო-კვლევითი სტაჟირების სახელმწიფო საგრანტო“ </w:t>
      </w:r>
      <w:r>
        <w:rPr>
          <w:rFonts w:cs="Sylfaen"/>
          <w:lang w:val="ka-GE"/>
        </w:rPr>
        <w:t>კონკურსის</w:t>
      </w:r>
      <w:r>
        <w:rPr>
          <w:lang w:val="ka-GE"/>
        </w:rPr>
        <w:t xml:space="preserve"> </w:t>
      </w:r>
      <w:r>
        <w:rPr>
          <w:rFonts w:cs="Sylfaen"/>
          <w:lang w:val="ka-GE"/>
        </w:rPr>
        <w:t>პროგრამა</w:t>
      </w:r>
      <w:r>
        <w:rPr>
          <w:lang w:val="ka-GE"/>
        </w:rPr>
        <w:t xml:space="preserve"> </w:t>
      </w:r>
      <w:r>
        <w:rPr>
          <w:rFonts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cs="Sylfaen"/>
          <w:lang w:val="ka-GE"/>
        </w:rPr>
        <w:t>პირობების</w:t>
      </w:r>
      <w:r>
        <w:rPr>
          <w:lang w:val="ka-GE"/>
        </w:rPr>
        <w:t xml:space="preserve"> </w:t>
      </w:r>
      <w:r>
        <w:rPr>
          <w:rFonts w:cs="Sylfaen"/>
          <w:lang w:val="ka-GE"/>
        </w:rPr>
        <w:t>მე-</w:t>
      </w:r>
      <w:r>
        <w:rPr>
          <w:lang w:val="ka-GE"/>
        </w:rPr>
        <w:t xml:space="preserve">13 </w:t>
      </w:r>
      <w:r>
        <w:rPr>
          <w:rFonts w:cs="Sylfaen"/>
        </w:rPr>
        <w:t>მუხლში</w:t>
      </w:r>
      <w:r>
        <w:rPr>
          <w:rFonts w:cs="Sylfaen"/>
          <w:lang w:val="ka-GE"/>
        </w:rPr>
        <w:t xml:space="preserve"> - </w:t>
      </w:r>
      <w:r>
        <w:rPr>
          <w:lang w:val="ka-GE"/>
        </w:rPr>
        <w:t xml:space="preserve"> </w:t>
      </w:r>
      <w:r>
        <w:rPr>
          <w:rFonts w:cs="Sylfaen"/>
          <w:lang w:val="ka-GE"/>
        </w:rPr>
        <w:t>სტაჟირების  ვადებისა და ქვეყნების კატეგორიების ხარჯთაღრიცხვის ცხრილში</w:t>
      </w:r>
      <w:r>
        <w:rPr>
          <w:rFonts w:cs="Sylfaen"/>
          <w:b/>
          <w:lang w:val="ka-GE"/>
        </w:rPr>
        <w:t xml:space="preserve"> </w:t>
      </w:r>
      <w:r>
        <w:rPr>
          <w:rFonts w:cs="Sylfaen"/>
          <w:lang w:val="ka-GE"/>
        </w:rPr>
        <w:t xml:space="preserve">მოცემული დოქტორთა და დოქტორანტთა  უცხოეთში სტაჟირებისთვის </w:t>
      </w:r>
      <w:r>
        <w:rPr>
          <w:rFonts w:cs="Sylfaen"/>
        </w:rPr>
        <w:t>განსაზღვრულ</w:t>
      </w:r>
      <w:r>
        <w:rPr>
          <w:rFonts w:cs="Sylfaen"/>
          <w:lang w:val="ka-GE"/>
        </w:rPr>
        <w:t>ი</w:t>
      </w:r>
      <w:r>
        <w:rPr>
          <w:lang w:val="ka-GE"/>
        </w:rPr>
        <w:t xml:space="preserve"> </w:t>
      </w:r>
      <w:r>
        <w:rPr>
          <w:spacing w:val="-8"/>
          <w:lang w:val="ka-GE"/>
        </w:rPr>
        <w:t xml:space="preserve"> </w:t>
      </w:r>
      <w:r>
        <w:rPr>
          <w:rFonts w:cs="Sylfaen"/>
        </w:rPr>
        <w:t>ყოველთვიური</w:t>
      </w:r>
      <w:r>
        <w:rPr>
          <w:w w:val="99"/>
        </w:rPr>
        <w:t xml:space="preserve"> </w:t>
      </w:r>
      <w:r>
        <w:rPr>
          <w:rFonts w:cs="Sylfaen"/>
        </w:rPr>
        <w:t>სტიპენდია</w:t>
      </w:r>
      <w:r>
        <w:rPr>
          <w:lang w:val="ka-GE"/>
        </w:rPr>
        <w:t xml:space="preserve"> </w:t>
      </w:r>
      <w:r>
        <w:rPr>
          <w:rFonts w:cs="Sylfaen"/>
          <w:lang w:val="ka-GE"/>
        </w:rPr>
        <w:t xml:space="preserve">დადგენილია </w:t>
      </w:r>
      <w:r>
        <w:rPr>
          <w:lang w:val="ka-GE"/>
        </w:rPr>
        <w:t xml:space="preserve"> </w:t>
      </w:r>
      <w:r>
        <w:rPr>
          <w:rFonts w:cs="Sylfaen"/>
        </w:rPr>
        <w:t>ევროკავშირის</w:t>
      </w:r>
      <w:r>
        <w:rPr>
          <w:spacing w:val="-6"/>
        </w:rPr>
        <w:t xml:space="preserve"> </w:t>
      </w:r>
      <w:r>
        <w:rPr>
          <w:rFonts w:cs="Sylfaen"/>
        </w:rPr>
        <w:t>პროგრამების</w:t>
      </w:r>
      <w:r>
        <w:rPr>
          <w:spacing w:val="-7"/>
        </w:rPr>
        <w:t xml:space="preserve"> </w:t>
      </w:r>
      <w:r>
        <w:rPr>
          <w:rFonts w:cs="Sylfaen"/>
        </w:rPr>
        <w:t>სტანდარტების</w:t>
      </w:r>
      <w:r>
        <w:rPr>
          <w:spacing w:val="-8"/>
        </w:rPr>
        <w:t xml:space="preserve"> </w:t>
      </w:r>
      <w:r>
        <w:rPr>
          <w:rFonts w:cs="Sylfaen"/>
        </w:rPr>
        <w:t>შესაბამისად</w:t>
      </w:r>
      <w:r>
        <w:rPr>
          <w:spacing w:val="-9"/>
          <w:lang w:val="ka-GE"/>
        </w:rPr>
        <w:t>.</w:t>
      </w:r>
    </w:p>
    <w:bookmarkEnd w:id="0"/>
    <w:p w:rsidR="009931FD" w:rsidRDefault="009931FD" w:rsidP="009931FD">
      <w:pPr>
        <w:jc w:val="both"/>
        <w:rPr>
          <w:spacing w:val="-9"/>
          <w:lang w:val="ka-GE"/>
        </w:rPr>
      </w:pPr>
    </w:p>
    <w:p w:rsidR="00E44560" w:rsidRPr="009D3FEF" w:rsidRDefault="00E44560" w:rsidP="00C90D40">
      <w:pPr>
        <w:rPr>
          <w:lang w:val="ka-GE"/>
        </w:rPr>
      </w:pPr>
    </w:p>
    <w:sectPr w:rsidR="00E44560" w:rsidRPr="009D3FEF" w:rsidSect="000F78B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40"/>
    <w:rsid w:val="00082375"/>
    <w:rsid w:val="000F78BB"/>
    <w:rsid w:val="00420266"/>
    <w:rsid w:val="006A446A"/>
    <w:rsid w:val="009052BE"/>
    <w:rsid w:val="009931FD"/>
    <w:rsid w:val="009D3FEF"/>
    <w:rsid w:val="00C90D40"/>
    <w:rsid w:val="00D93694"/>
    <w:rsid w:val="00DA2BA1"/>
    <w:rsid w:val="00E44560"/>
    <w:rsid w:val="00F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734FC-0511-4169-9A81-5971F964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BB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90D40"/>
    <w:rPr>
      <w:i/>
      <w:iCs/>
    </w:rPr>
  </w:style>
  <w:style w:type="character" w:customStyle="1" w:styleId="apple-converted-space">
    <w:name w:val="apple-converted-space"/>
    <w:basedOn w:val="DefaultParagraphFont"/>
    <w:rsid w:val="006A446A"/>
  </w:style>
  <w:style w:type="paragraph" w:styleId="ListParagraph">
    <w:name w:val="List Paragraph"/>
    <w:basedOn w:val="Normal"/>
    <w:uiPriority w:val="34"/>
    <w:qFormat/>
    <w:rsid w:val="009052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4560"/>
    <w:rPr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931FD"/>
    <w:pPr>
      <w:widowControl w:val="0"/>
      <w:spacing w:after="0" w:line="240" w:lineRule="auto"/>
      <w:ind w:left="693"/>
    </w:pPr>
    <w:rPr>
      <w:rFonts w:eastAsia="Sylfae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931FD"/>
    <w:rPr>
      <w:rFonts w:ascii="Sylfaen" w:eastAsia="Sylfaen" w:hAnsi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Mariam Vardishvili</cp:lastModifiedBy>
  <cp:revision>4</cp:revision>
  <dcterms:created xsi:type="dcterms:W3CDTF">2016-02-10T13:19:00Z</dcterms:created>
  <dcterms:modified xsi:type="dcterms:W3CDTF">2016-02-10T13:45:00Z</dcterms:modified>
</cp:coreProperties>
</file>