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DCBC" w14:textId="77777777" w:rsidR="00D23AA3" w:rsidRPr="00D23AA3" w:rsidRDefault="00E729FF" w:rsidP="00D23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right"/>
        <w:rPr>
          <w:rFonts w:ascii="Sylfaen" w:eastAsiaTheme="minorEastAsia" w:hAnsi="Sylfaen"/>
          <w:bCs/>
          <w:color w:val="auto"/>
          <w:sz w:val="20"/>
          <w:szCs w:val="20"/>
          <w:lang w:val="ka-GE"/>
        </w:rPr>
      </w:pPr>
      <w:r w:rsidRPr="00A043FA">
        <w:rPr>
          <w:rFonts w:ascii="Sylfaen" w:eastAsiaTheme="minorEastAsia" w:hAnsi="Sylfaen"/>
          <w:bCs/>
          <w:color w:val="auto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</w:t>
      </w:r>
      <w:r w:rsidR="00D23AA3" w:rsidRPr="00D23AA3">
        <w:rPr>
          <w:rFonts w:ascii="Sylfaen" w:eastAsiaTheme="minorEastAsia" w:hAnsi="Sylfaen"/>
          <w:bCs/>
          <w:color w:val="auto"/>
          <w:sz w:val="20"/>
          <w:szCs w:val="20"/>
          <w:lang w:val="ka-GE"/>
        </w:rPr>
        <w:t>დამტკიცებულია</w:t>
      </w:r>
    </w:p>
    <w:p w14:paraId="50841E45" w14:textId="77777777" w:rsidR="00D23AA3" w:rsidRPr="00D23AA3" w:rsidRDefault="00D23AA3" w:rsidP="00D23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right"/>
        <w:rPr>
          <w:rFonts w:ascii="Sylfaen" w:eastAsiaTheme="minorEastAsia" w:hAnsi="Sylfaen"/>
          <w:bCs/>
          <w:color w:val="auto"/>
          <w:sz w:val="20"/>
          <w:szCs w:val="20"/>
          <w:lang w:val="ka-GE"/>
        </w:rPr>
      </w:pPr>
      <w:r w:rsidRPr="00D23AA3">
        <w:rPr>
          <w:rFonts w:ascii="Sylfaen" w:eastAsiaTheme="minorEastAsia" w:hAnsi="Sylfaen"/>
          <w:bCs/>
          <w:color w:val="auto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778A0E36" w14:textId="77777777" w:rsidR="00D23AA3" w:rsidRPr="00D23AA3" w:rsidRDefault="00D23AA3" w:rsidP="00D23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right"/>
        <w:rPr>
          <w:rFonts w:ascii="Sylfaen" w:eastAsiaTheme="minorEastAsia" w:hAnsi="Sylfaen"/>
          <w:bCs/>
          <w:color w:val="auto"/>
          <w:sz w:val="20"/>
          <w:szCs w:val="20"/>
          <w:lang w:val="ka-GE"/>
        </w:rPr>
      </w:pPr>
      <w:r w:rsidRPr="00D23AA3">
        <w:rPr>
          <w:rFonts w:ascii="Sylfaen" w:eastAsiaTheme="minorEastAsia" w:hAnsi="Sylfaen"/>
          <w:bCs/>
          <w:color w:val="auto"/>
          <w:sz w:val="20"/>
          <w:szCs w:val="20"/>
          <w:lang w:val="ka-GE"/>
        </w:rPr>
        <w:t>ფონდის გენერალური დირექტორის</w:t>
      </w:r>
    </w:p>
    <w:p w14:paraId="026CBA12" w14:textId="065022F5" w:rsidR="004A03F5" w:rsidRDefault="00D23AA3" w:rsidP="00D23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right"/>
        <w:rPr>
          <w:rFonts w:ascii="Sylfaen" w:eastAsiaTheme="minorEastAsia" w:hAnsi="Sylfaen"/>
          <w:bCs/>
          <w:color w:val="auto"/>
          <w:sz w:val="20"/>
          <w:szCs w:val="20"/>
          <w:lang w:val="ka-GE"/>
        </w:rPr>
      </w:pPr>
      <w:r w:rsidRPr="00D23AA3">
        <w:rPr>
          <w:rFonts w:ascii="Sylfaen" w:eastAsiaTheme="minorEastAsia" w:hAnsi="Sylfaen"/>
          <w:bCs/>
          <w:color w:val="auto"/>
          <w:sz w:val="20"/>
          <w:szCs w:val="20"/>
          <w:lang w:val="ka-GE"/>
        </w:rPr>
        <w:t>2026 წლის 20 აპრილის N455730 ბრძანებით</w:t>
      </w:r>
    </w:p>
    <w:p w14:paraId="506E565A" w14:textId="77777777" w:rsidR="00D23AA3" w:rsidRPr="001A52FC" w:rsidRDefault="00D23AA3" w:rsidP="00D23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right"/>
        <w:rPr>
          <w:rFonts w:ascii="Sylfaen" w:eastAsia="Merriweather" w:hAnsi="Sylfaen" w:cs="Merriweather"/>
          <w:sz w:val="22"/>
          <w:szCs w:val="22"/>
          <w:lang w:val="ka-GE"/>
        </w:rPr>
      </w:pPr>
    </w:p>
    <w:p w14:paraId="202B08F3" w14:textId="77777777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____________ საგნობრივ საპრეტენზიო კომისიას</w:t>
      </w:r>
    </w:p>
    <w:p w14:paraId="2E0325E7" w14:textId="77777777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r w:rsidRPr="001A52FC">
        <w:rPr>
          <w:rFonts w:ascii="Sylfaen" w:eastAsia="Arial Unicode MS" w:hAnsi="Sylfaen" w:cs="Arial Unicode MS"/>
          <w:sz w:val="20"/>
          <w:szCs w:val="20"/>
          <w:lang w:val="ka-GE"/>
        </w:rPr>
        <w:t>(საგანი)</w:t>
      </w:r>
    </w:p>
    <w:p w14:paraId="3E469328" w14:textId="77777777" w:rsidR="00956662" w:rsidRPr="001A52FC" w:rsidRDefault="004A03F5" w:rsidP="00956662">
      <w:pPr>
        <w:ind w:left="3969"/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____________ 20</w:t>
      </w:r>
      <w:r w:rsidR="00AC1967" w:rsidRPr="001A52FC">
        <w:rPr>
          <w:rFonts w:ascii="Sylfaen" w:eastAsia="Arial Unicode MS" w:hAnsi="Sylfaen" w:cs="Arial Unicode MS"/>
          <w:sz w:val="22"/>
          <w:szCs w:val="22"/>
          <w:lang w:val="ka-GE"/>
        </w:rPr>
        <w:t>2</w:t>
      </w:r>
      <w:r w:rsidR="00A043FA" w:rsidRPr="001A52FC">
        <w:rPr>
          <w:rFonts w:ascii="Sylfaen" w:eastAsia="Arial Unicode MS" w:hAnsi="Sylfaen" w:cs="Arial Unicode MS"/>
          <w:sz w:val="22"/>
          <w:szCs w:val="22"/>
          <w:lang w:val="ka-GE"/>
        </w:rPr>
        <w:t>6</w:t>
      </w: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 xml:space="preserve"> წლის საერთაშორისო სასწავლო </w:t>
      </w:r>
    </w:p>
    <w:p w14:paraId="49D1CE4F" w14:textId="78FDDE50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0"/>
          <w:szCs w:val="20"/>
          <w:lang w:val="ka-GE"/>
        </w:rPr>
        <w:t xml:space="preserve">(საგანი)    </w:t>
      </w: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 xml:space="preserve">        ოლიმპიადის</w:t>
      </w:r>
    </w:p>
    <w:p w14:paraId="10E479CE" w14:textId="77777777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____________ შესარჩევი ტურის მონაწილის</w:t>
      </w:r>
    </w:p>
    <w:p w14:paraId="282183CB" w14:textId="77777777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r w:rsidRPr="001A52FC">
        <w:rPr>
          <w:rFonts w:ascii="Sylfaen" w:eastAsia="Arial Unicode MS" w:hAnsi="Sylfaen" w:cs="Arial Unicode MS"/>
          <w:sz w:val="20"/>
          <w:szCs w:val="20"/>
          <w:lang w:val="ka-GE"/>
        </w:rPr>
        <w:t>(შესარჩევი ტურის ნომერი)</w:t>
      </w:r>
    </w:p>
    <w:p w14:paraId="28C9BFD0" w14:textId="32DF86FE" w:rsidR="004A03F5" w:rsidRPr="001A52FC" w:rsidRDefault="001A52FC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sz w:val="22"/>
          <w:szCs w:val="22"/>
          <w:lang w:val="ka-GE"/>
        </w:rPr>
        <w:t xml:space="preserve">პ/ნ, </w:t>
      </w:r>
      <w:r w:rsidR="004A03F5" w:rsidRPr="001A52FC">
        <w:rPr>
          <w:rFonts w:ascii="Sylfaen" w:eastAsia="Arial Unicode MS" w:hAnsi="Sylfaen" w:cs="Arial Unicode MS"/>
          <w:sz w:val="22"/>
          <w:szCs w:val="22"/>
          <w:lang w:val="ka-GE"/>
        </w:rPr>
        <w:t>სახელი, გვარი___________________________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>_______</w:t>
      </w:r>
    </w:p>
    <w:p w14:paraId="5ED069D3" w14:textId="77777777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მშობლის/კანონიერი წარმომადგენლის</w:t>
      </w:r>
    </w:p>
    <w:p w14:paraId="7C78A6A1" w14:textId="5621F052" w:rsidR="004A03F5" w:rsidRPr="001A52FC" w:rsidRDefault="001A52FC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>
        <w:rPr>
          <w:rFonts w:ascii="Sylfaen" w:eastAsia="Arial Unicode MS" w:hAnsi="Sylfaen" w:cs="Arial Unicode MS"/>
          <w:sz w:val="22"/>
          <w:szCs w:val="22"/>
          <w:lang w:val="ka-GE"/>
        </w:rPr>
        <w:t xml:space="preserve">პ/ნ </w:t>
      </w:r>
      <w:r w:rsidR="004A03F5" w:rsidRPr="001A52FC">
        <w:rPr>
          <w:rFonts w:ascii="Sylfaen" w:eastAsia="Arial Unicode MS" w:hAnsi="Sylfaen" w:cs="Arial Unicode MS"/>
          <w:sz w:val="22"/>
          <w:szCs w:val="22"/>
          <w:lang w:val="ka-GE"/>
        </w:rPr>
        <w:t>სახელი, გვარი___________________________</w:t>
      </w:r>
      <w:r>
        <w:rPr>
          <w:rFonts w:ascii="Sylfaen" w:eastAsia="Arial Unicode MS" w:hAnsi="Sylfaen" w:cs="Arial Unicode MS"/>
          <w:sz w:val="22"/>
          <w:szCs w:val="22"/>
          <w:lang w:val="ka-GE"/>
        </w:rPr>
        <w:t>_______</w:t>
      </w:r>
    </w:p>
    <w:p w14:paraId="3B9D6CAB" w14:textId="0F55D531" w:rsidR="004A03F5" w:rsidRPr="001A52FC" w:rsidRDefault="004A03F5" w:rsidP="00956662">
      <w:pPr>
        <w:ind w:left="3969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საკონტაქტო მისამართი და ტელეფონი</w:t>
      </w:r>
      <w:r w:rsidR="00765BF1">
        <w:rPr>
          <w:rFonts w:ascii="Sylfaen" w:eastAsia="Arial Unicode MS" w:hAnsi="Sylfaen" w:cs="Arial Unicode MS"/>
          <w:sz w:val="22"/>
          <w:szCs w:val="22"/>
          <w:lang w:val="ka-GE"/>
        </w:rPr>
        <w:t>ს ნომერი</w:t>
      </w:r>
    </w:p>
    <w:p w14:paraId="215EB177" w14:textId="34C47A08" w:rsidR="004A03F5" w:rsidRPr="00A043FA" w:rsidRDefault="004A03F5" w:rsidP="00956662">
      <w:pPr>
        <w:ind w:left="3969"/>
        <w:jc w:val="both"/>
        <w:rPr>
          <w:rFonts w:ascii="Sylfaen" w:eastAsia="Merriweather" w:hAnsi="Sylfaen" w:cs="Merriweather"/>
          <w:sz w:val="20"/>
          <w:szCs w:val="20"/>
          <w:lang w:val="ka-GE"/>
        </w:rPr>
      </w:pPr>
      <w:r w:rsidRPr="001A52FC">
        <w:rPr>
          <w:rFonts w:ascii="Sylfaen" w:eastAsia="Merriweather" w:hAnsi="Sylfaen" w:cs="Merriweather"/>
          <w:sz w:val="22"/>
          <w:szCs w:val="22"/>
          <w:lang w:val="ka-GE"/>
        </w:rPr>
        <w:t>_________________________________________</w:t>
      </w:r>
      <w:r w:rsidR="001A52FC">
        <w:rPr>
          <w:rFonts w:ascii="Sylfaen" w:eastAsia="Merriweather" w:hAnsi="Sylfaen" w:cs="Merriweather"/>
          <w:sz w:val="22"/>
          <w:szCs w:val="22"/>
          <w:lang w:val="ka-GE"/>
        </w:rPr>
        <w:t>_________</w:t>
      </w:r>
    </w:p>
    <w:p w14:paraId="48CAF7CC" w14:textId="77777777" w:rsidR="004A03F5" w:rsidRPr="00A043FA" w:rsidRDefault="004A03F5" w:rsidP="001A52FC">
      <w:pP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2D913795" w14:textId="77777777" w:rsidR="004A03F5" w:rsidRPr="00A043FA" w:rsidRDefault="004A03F5" w:rsidP="004A03F5">
      <w:pPr>
        <w:ind w:left="2880"/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A043FA">
        <w:rPr>
          <w:rFonts w:ascii="Sylfaen" w:eastAsia="Arial Unicode MS" w:hAnsi="Sylfaen" w:cs="Arial Unicode MS"/>
          <w:b/>
          <w:sz w:val="22"/>
          <w:szCs w:val="22"/>
          <w:lang w:val="ka-GE"/>
        </w:rPr>
        <w:t>სააპელაციო განაცხადი</w:t>
      </w:r>
    </w:p>
    <w:p w14:paraId="370E2D3D" w14:textId="77777777" w:rsidR="004A03F5" w:rsidRPr="00A043FA" w:rsidRDefault="004A03F5" w:rsidP="004A03F5">
      <w:pPr>
        <w:ind w:left="2880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5EA5C65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7AE7635B" w14:textId="1BE72BAE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თბილისი,                                                                                ______  ____________ 20</w:t>
      </w:r>
      <w:r w:rsidR="00AC1967" w:rsidRPr="001A52FC">
        <w:rPr>
          <w:rFonts w:ascii="Sylfaen" w:eastAsia="Arial Unicode MS" w:hAnsi="Sylfaen" w:cs="Arial Unicode MS"/>
          <w:sz w:val="22"/>
          <w:szCs w:val="22"/>
          <w:lang w:val="ka-GE"/>
        </w:rPr>
        <w:t>2</w:t>
      </w:r>
      <w:r w:rsidR="00A043FA" w:rsidRPr="001A52FC">
        <w:rPr>
          <w:rFonts w:ascii="Sylfaen" w:eastAsia="Arial Unicode MS" w:hAnsi="Sylfaen" w:cs="Arial Unicode MS"/>
          <w:sz w:val="22"/>
          <w:szCs w:val="22"/>
          <w:lang w:val="ka-GE"/>
        </w:rPr>
        <w:t>6</w:t>
      </w: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 xml:space="preserve"> წელი</w:t>
      </w:r>
    </w:p>
    <w:p w14:paraId="19DBA401" w14:textId="77777777" w:rsidR="004A03F5" w:rsidRPr="001A52FC" w:rsidRDefault="004A03F5" w:rsidP="004A03F5">
      <w:pPr>
        <w:pBdr>
          <w:bottom w:val="single" w:sz="6" w:space="1" w:color="000000"/>
        </w:pBd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1A2F7D47" w14:textId="77777777" w:rsidR="004A03F5" w:rsidRPr="00CC1ADB" w:rsidRDefault="004A03F5" w:rsidP="004A03F5">
      <w:pP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r w:rsidRPr="00CC1ADB">
        <w:rPr>
          <w:rFonts w:ascii="Sylfaen" w:eastAsia="Arial Unicode MS" w:hAnsi="Sylfaen" w:cs="Arial Unicode MS"/>
          <w:sz w:val="20"/>
          <w:szCs w:val="20"/>
          <w:lang w:val="ka-GE"/>
        </w:rPr>
        <w:t>(შესარჩევი ტურის ნომერი, რომლის შედეგი ან პროცედურა საჩივრდება)</w:t>
      </w:r>
    </w:p>
    <w:p w14:paraId="2AE5C823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4C3BBB29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1. გთხოვთ, განიხილოთ</w:t>
      </w:r>
    </w:p>
    <w:p w14:paraId="2A87E292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ა) შესარჩევი ტურის პროცედურის დარღვევა;</w:t>
      </w:r>
    </w:p>
    <w:p w14:paraId="3A0BCA3D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715A5FC6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ბ) შემდეგი ამოცანის  __________  შეფასების სისწორე;</w:t>
      </w:r>
    </w:p>
    <w:p w14:paraId="33191210" w14:textId="77777777" w:rsidR="004A03F5" w:rsidRPr="00140842" w:rsidRDefault="004A03F5" w:rsidP="004A03F5">
      <w:pPr>
        <w:ind w:left="1980"/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  <w:r w:rsidRPr="00140842">
        <w:rPr>
          <w:rFonts w:ascii="Sylfaen" w:eastAsia="Arial Unicode MS" w:hAnsi="Sylfaen" w:cs="Arial Unicode MS"/>
          <w:sz w:val="20"/>
          <w:szCs w:val="20"/>
          <w:lang w:val="ka-GE"/>
        </w:rPr>
        <w:t>(ამოცანის ნომერი)</w:t>
      </w:r>
    </w:p>
    <w:p w14:paraId="63D6AF46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3E0F0ADD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შენიშვნა: შემოხაზეთ ის კატეგორია („ა“ ან „ბ“ ან ორივე ერთად), რომელსაც შეესაბამება სააპელაციო განაცხადის შინაარსი.</w:t>
      </w:r>
    </w:p>
    <w:p w14:paraId="6220927B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16A05C7E" w14:textId="77777777" w:rsidR="004A03F5" w:rsidRPr="001A52FC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1A52FC">
        <w:rPr>
          <w:rFonts w:ascii="Sylfaen" w:eastAsia="Arial Unicode MS" w:hAnsi="Sylfaen" w:cs="Arial Unicode MS"/>
          <w:sz w:val="22"/>
          <w:szCs w:val="22"/>
          <w:lang w:val="ka-GE"/>
        </w:rPr>
        <w:t>2. გთხოვთ, ქვემოთ მოცემულ გრაფებში შინაარსობრივად და დეტალურად მიუთითოთ დარღვევის შინაარსი:</w:t>
      </w:r>
    </w:p>
    <w:p w14:paraId="2108FF27" w14:textId="77777777" w:rsidR="004A03F5" w:rsidRPr="00A043FA" w:rsidRDefault="004A03F5" w:rsidP="004A03F5">
      <w:pP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65C655BB" w14:textId="77777777" w:rsidR="00A043FA" w:rsidRPr="00A043FA" w:rsidRDefault="00A043FA" w:rsidP="004A03F5">
      <w:pPr>
        <w:pBdr>
          <w:top w:val="single" w:sz="6" w:space="1" w:color="000000"/>
          <w:bottom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0ADF3330" w14:textId="77777777" w:rsidR="004A03F5" w:rsidRDefault="004A03F5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5D583929" w14:textId="77777777" w:rsidR="00A043FA" w:rsidRDefault="00A043FA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625A495" w14:textId="77777777" w:rsidR="00A043FA" w:rsidRDefault="00A043FA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575D8EE1" w14:textId="77777777" w:rsidR="00A043FA" w:rsidRDefault="00A043FA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02EC32C6" w14:textId="77777777" w:rsidR="00A043FA" w:rsidRDefault="00A043FA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3BEB097A" w14:textId="77777777" w:rsidR="00A043FA" w:rsidRDefault="00A043FA" w:rsidP="004A03F5">
      <w:pPr>
        <w:pBdr>
          <w:bottom w:val="single" w:sz="6" w:space="1" w:color="000000"/>
          <w:between w:val="single" w:sz="6" w:space="1" w:color="000000"/>
        </w:pBdr>
        <w:jc w:val="both"/>
        <w:rPr>
          <w:rFonts w:ascii="Sylfaen" w:eastAsia="Merriweather" w:hAnsi="Sylfaen" w:cs="Merriweather"/>
          <w:b/>
          <w:sz w:val="20"/>
          <w:szCs w:val="20"/>
          <w:lang w:val="ka-GE"/>
        </w:rPr>
      </w:pPr>
    </w:p>
    <w:p w14:paraId="74F67ED6" w14:textId="77777777" w:rsidR="004A03F5" w:rsidRPr="00A043FA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</w:p>
    <w:p w14:paraId="2F6CC2AB" w14:textId="77777777" w:rsidR="004A03F5" w:rsidRPr="00A043FA" w:rsidRDefault="004A03F5" w:rsidP="004A03F5">
      <w:pPr>
        <w:jc w:val="both"/>
        <w:rPr>
          <w:rFonts w:ascii="Sylfaen" w:eastAsia="Merriweather" w:hAnsi="Sylfaen" w:cs="Merriweather"/>
          <w:b/>
          <w:sz w:val="22"/>
          <w:szCs w:val="22"/>
          <w:lang w:val="ka-GE"/>
        </w:rPr>
      </w:pPr>
      <w:r w:rsidRPr="00A043FA">
        <w:rPr>
          <w:rFonts w:ascii="Sylfaen" w:eastAsia="Arial Unicode MS" w:hAnsi="Sylfaen" w:cs="Arial Unicode MS"/>
          <w:sz w:val="22"/>
          <w:szCs w:val="22"/>
          <w:lang w:val="ka-GE"/>
        </w:rPr>
        <w:t>განმცხადებლის ხელმოწერა:</w:t>
      </w:r>
    </w:p>
    <w:p w14:paraId="7A74D563" w14:textId="77777777" w:rsidR="004A03F5" w:rsidRPr="00A043FA" w:rsidRDefault="004A03F5">
      <w:pPr>
        <w:rPr>
          <w:lang w:val="ka-GE"/>
        </w:rPr>
      </w:pPr>
    </w:p>
    <w:sectPr w:rsidR="004A03F5" w:rsidRPr="00A043FA" w:rsidSect="00A366AD">
      <w:pgSz w:w="12240" w:h="15840"/>
      <w:pgMar w:top="993" w:right="1080" w:bottom="99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F5"/>
    <w:rsid w:val="000A6503"/>
    <w:rsid w:val="000D05E6"/>
    <w:rsid w:val="00140842"/>
    <w:rsid w:val="0017792A"/>
    <w:rsid w:val="001A52FC"/>
    <w:rsid w:val="002F0DF7"/>
    <w:rsid w:val="004A03F5"/>
    <w:rsid w:val="004D647E"/>
    <w:rsid w:val="005338E9"/>
    <w:rsid w:val="006B5DC0"/>
    <w:rsid w:val="00765BF1"/>
    <w:rsid w:val="0077665E"/>
    <w:rsid w:val="008C47D4"/>
    <w:rsid w:val="008D1563"/>
    <w:rsid w:val="00956662"/>
    <w:rsid w:val="00A043FA"/>
    <w:rsid w:val="00A366AD"/>
    <w:rsid w:val="00AC1967"/>
    <w:rsid w:val="00B17202"/>
    <w:rsid w:val="00B73573"/>
    <w:rsid w:val="00CC1ADB"/>
    <w:rsid w:val="00D23AA3"/>
    <w:rsid w:val="00D40D8C"/>
    <w:rsid w:val="00E729FF"/>
    <w:rsid w:val="00E949FA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1C7D"/>
  <w15:chartTrackingRefBased/>
  <w15:docId w15:val="{8726C734-163D-4E89-9A37-30768962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3F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cadNusx" w:eastAsia="AcadNusx" w:hAnsi="AcadNusx" w:cs="AcadNusx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1113</Characters>
  <Application>Microsoft Office Word</Application>
  <DocSecurity>0</DocSecurity>
  <Lines>9</Lines>
  <Paragraphs>2</Paragraphs>
  <ScaleCrop>false</ScaleCrop>
  <Company>EMIS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Ketevan Gorgadze</cp:lastModifiedBy>
  <cp:revision>35</cp:revision>
  <cp:lastPrinted>2024-05-14T07:02:00Z</cp:lastPrinted>
  <dcterms:created xsi:type="dcterms:W3CDTF">2020-06-22T10:42:00Z</dcterms:created>
  <dcterms:modified xsi:type="dcterms:W3CDTF">2026-04-22T14:08:00Z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2024-04-16T11:08:46Z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ca5dc042-ff83-4b31-bddd-c1bf529dacaa</vt:lpwstr>
  </property>
  <property fmtid="{D5CDD505-2E9C-101B-9397-08002B2CF9AE}" pid="8" name="MSIP_Label_cdd2b3a5-926f-4111-8eea-9c5318b8762f_ContentBits">
    <vt:lpwstr>0</vt:lpwstr>
  </property>
</Properties>
</file>