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7F8CC" w14:textId="151B5AD8" w:rsidR="002E15A3" w:rsidRDefault="00E114B8" w:rsidP="008C4FED">
      <w:pPr>
        <w:pStyle w:val="BodyText"/>
        <w:spacing w:before="118" w:line="312" w:lineRule="auto"/>
        <w:ind w:left="0" w:right="133" w:firstLine="0"/>
        <w:jc w:val="right"/>
        <w:rPr>
          <w:rFonts w:ascii="Sylfaen" w:hAnsi="Sylfaen"/>
          <w:b/>
          <w:sz w:val="22"/>
          <w:szCs w:val="22"/>
          <w:lang w:val="ka-GE"/>
        </w:rPr>
      </w:pPr>
      <w:r>
        <w:rPr>
          <w:rFonts w:ascii="Sylfaen" w:hAnsi="Sylfaen"/>
          <w:b/>
          <w:sz w:val="22"/>
          <w:szCs w:val="22"/>
          <w:lang w:val="ka-GE"/>
        </w:rPr>
        <w:t xml:space="preserve">  </w:t>
      </w:r>
      <w:r w:rsidR="00B94CC2" w:rsidRPr="008C4FED">
        <w:rPr>
          <w:rFonts w:ascii="Sylfaen" w:hAnsi="Sylfaen"/>
          <w:b/>
          <w:sz w:val="22"/>
          <w:szCs w:val="22"/>
          <w:lang w:val="ka-GE"/>
        </w:rPr>
        <w:t>დანართი</w:t>
      </w:r>
      <w:r w:rsidR="00121719">
        <w:rPr>
          <w:rFonts w:ascii="Sylfaen" w:hAnsi="Sylfaen"/>
          <w:b/>
          <w:sz w:val="22"/>
          <w:szCs w:val="22"/>
          <w:lang w:val="ka-GE"/>
        </w:rPr>
        <w:t xml:space="preserve"> </w:t>
      </w:r>
      <w:r w:rsidR="008058A4">
        <w:rPr>
          <w:rFonts w:ascii="Sylfaen" w:hAnsi="Sylfaen"/>
          <w:b/>
          <w:sz w:val="22"/>
          <w:szCs w:val="22"/>
        </w:rPr>
        <w:t>N</w:t>
      </w:r>
      <w:r w:rsidR="004B2A87">
        <w:rPr>
          <w:rFonts w:ascii="Sylfaen" w:hAnsi="Sylfaen"/>
          <w:b/>
          <w:sz w:val="22"/>
          <w:szCs w:val="22"/>
          <w:lang w:val="ka-GE"/>
        </w:rPr>
        <w:t>10</w:t>
      </w:r>
    </w:p>
    <w:p w14:paraId="29C5E1DA" w14:textId="01FF6088" w:rsidR="004572EF" w:rsidRPr="004572EF" w:rsidRDefault="004572EF" w:rsidP="004572EF">
      <w:pPr>
        <w:ind w:right="-274"/>
        <w:jc w:val="right"/>
        <w:rPr>
          <w:rFonts w:ascii="Sylfaen" w:eastAsiaTheme="minorHAnsi" w:hAnsi="Sylfaen" w:cstheme="minorBidi"/>
          <w:b/>
          <w:noProof/>
          <w:lang w:val="ka-GE" w:bidi="ar-SA"/>
        </w:rPr>
      </w:pPr>
      <w:r w:rsidRPr="004572EF">
        <w:rPr>
          <w:rFonts w:ascii="Sylfaen" w:hAnsi="Sylfaen"/>
          <w:b/>
          <w:noProof/>
          <w:lang w:val="ka-GE"/>
        </w:rPr>
        <w:t xml:space="preserve">დამტკიცებულია </w:t>
      </w:r>
    </w:p>
    <w:p w14:paraId="27763227" w14:textId="4D7F61AA" w:rsidR="004572EF" w:rsidRPr="004572EF" w:rsidRDefault="004572EF" w:rsidP="004572EF">
      <w:pPr>
        <w:ind w:right="-274"/>
        <w:jc w:val="right"/>
        <w:rPr>
          <w:rFonts w:ascii="Sylfaen" w:hAnsi="Sylfaen"/>
          <w:b/>
          <w:noProof/>
          <w:lang w:val="ka-GE"/>
        </w:rPr>
      </w:pPr>
      <w:r w:rsidRPr="004572EF">
        <w:rPr>
          <w:rFonts w:ascii="Sylfaen" w:hAnsi="Sylfaen"/>
          <w:b/>
          <w:noProof/>
          <w:lang w:val="ka-GE"/>
        </w:rPr>
        <w:t xml:space="preserve">                                                                          </w:t>
      </w:r>
      <w:r>
        <w:rPr>
          <w:rFonts w:ascii="Sylfaen" w:hAnsi="Sylfaen"/>
          <w:b/>
          <w:noProof/>
          <w:lang w:val="ka-GE"/>
        </w:rPr>
        <w:t xml:space="preserve">                     </w:t>
      </w:r>
      <w:r w:rsidRPr="004572EF">
        <w:rPr>
          <w:rFonts w:ascii="Sylfaen" w:hAnsi="Sylfaen"/>
          <w:b/>
          <w:noProof/>
          <w:lang w:val="ka-GE"/>
        </w:rPr>
        <w:t>სსიპ - შოთა რუსთაველის საქართველოს ეროვნული</w:t>
      </w:r>
    </w:p>
    <w:p w14:paraId="7C6EC05B" w14:textId="57801B01" w:rsidR="004572EF" w:rsidRPr="004572EF" w:rsidRDefault="004572EF" w:rsidP="004572EF">
      <w:pPr>
        <w:ind w:right="-274"/>
        <w:jc w:val="right"/>
        <w:rPr>
          <w:rFonts w:ascii="Sylfaen" w:hAnsi="Sylfaen"/>
          <w:b/>
          <w:noProof/>
          <w:lang w:val="ka-GE"/>
        </w:rPr>
      </w:pPr>
      <w:r w:rsidRPr="004572EF">
        <w:rPr>
          <w:rFonts w:ascii="Sylfaen" w:hAnsi="Sylfaen"/>
          <w:b/>
          <w:noProof/>
          <w:lang w:val="ka-GE"/>
        </w:rPr>
        <w:t xml:space="preserve">                                                                                 </w:t>
      </w:r>
      <w:r>
        <w:rPr>
          <w:rFonts w:ascii="Sylfaen" w:hAnsi="Sylfaen"/>
          <w:b/>
          <w:noProof/>
          <w:lang w:val="ka-GE"/>
        </w:rPr>
        <w:t xml:space="preserve">                     </w:t>
      </w:r>
      <w:r w:rsidRPr="004572EF">
        <w:rPr>
          <w:rFonts w:ascii="Sylfaen" w:hAnsi="Sylfaen"/>
          <w:b/>
          <w:noProof/>
          <w:lang w:val="ka-GE"/>
        </w:rPr>
        <w:t xml:space="preserve">სამეცნიერო ფონდის გენერალური დირექტორის </w:t>
      </w:r>
    </w:p>
    <w:p w14:paraId="3FD65A1F" w14:textId="01E1816F" w:rsidR="004572EF" w:rsidRPr="004572EF" w:rsidRDefault="004572EF" w:rsidP="004572EF">
      <w:pPr>
        <w:ind w:right="-274"/>
        <w:jc w:val="right"/>
        <w:rPr>
          <w:rFonts w:ascii="Sylfaen" w:hAnsi="Sylfaen"/>
          <w:b/>
          <w:noProof/>
          <w:lang w:val="ka-GE"/>
        </w:rPr>
      </w:pPr>
      <w:r w:rsidRPr="004572EF">
        <w:rPr>
          <w:rFonts w:ascii="Sylfaen" w:hAnsi="Sylfaen"/>
          <w:b/>
          <w:noProof/>
          <w:lang w:val="ka-GE"/>
        </w:rPr>
        <w:t xml:space="preserve">                                                                                                           </w:t>
      </w:r>
      <w:r>
        <w:rPr>
          <w:rFonts w:ascii="Sylfaen" w:hAnsi="Sylfaen"/>
          <w:b/>
          <w:noProof/>
          <w:lang w:val="ka-GE"/>
        </w:rPr>
        <w:t xml:space="preserve">        </w:t>
      </w:r>
      <w:bookmarkStart w:id="0" w:name="_GoBack"/>
      <w:bookmarkEnd w:id="0"/>
      <w:r w:rsidRPr="004572EF">
        <w:rPr>
          <w:rFonts w:ascii="Sylfaen" w:hAnsi="Sylfaen"/>
          <w:b/>
          <w:noProof/>
          <w:lang w:val="ka-GE"/>
        </w:rPr>
        <w:t>2024 წლის 18 ნოემბრის №173 ბრძანებით</w:t>
      </w:r>
    </w:p>
    <w:tbl>
      <w:tblPr>
        <w:tblStyle w:val="TableGrid"/>
        <w:tblpPr w:leftFromText="180" w:rightFromText="180" w:vertAnchor="page" w:horzAnchor="margin" w:tblpY="3181"/>
        <w:tblW w:w="10728" w:type="dxa"/>
        <w:tblLook w:val="04A0" w:firstRow="1" w:lastRow="0" w:firstColumn="1" w:lastColumn="0" w:noHBand="0" w:noVBand="1"/>
      </w:tblPr>
      <w:tblGrid>
        <w:gridCol w:w="10728"/>
      </w:tblGrid>
      <w:tr w:rsidR="007D536C" w14:paraId="69D7B265" w14:textId="77777777" w:rsidTr="00245DF1">
        <w:trPr>
          <w:trHeight w:val="893"/>
        </w:trPr>
        <w:tc>
          <w:tcPr>
            <w:tcW w:w="10728" w:type="dxa"/>
            <w:shd w:val="clear" w:color="auto" w:fill="auto"/>
          </w:tcPr>
          <w:p w14:paraId="36515932" w14:textId="596E0E78" w:rsidR="007D536C" w:rsidRPr="004C0E26" w:rsidRDefault="004C0E26" w:rsidP="004C0E26">
            <w:pPr>
              <w:jc w:val="center"/>
              <w:rPr>
                <w:rFonts w:ascii="Sylfaen" w:hAnsi="Sylfaen"/>
                <w:b/>
                <w:lang w:val="ka-GE"/>
              </w:rPr>
            </w:pPr>
            <w:r w:rsidRPr="004C0E26">
              <w:rPr>
                <w:rFonts w:ascii="Sylfaen" w:hAnsi="Sylfaen"/>
                <w:b/>
                <w:lang w:val="ka-GE"/>
              </w:rPr>
              <w:t>თურქეთის სამეცნიერო და ტექნოლოგიური კვლევის საბჭოსა (TUBITAK) და სსიპ – შოთა რუსთაველის საქართველოს</w:t>
            </w:r>
            <w:r>
              <w:rPr>
                <w:rFonts w:ascii="Sylfaen" w:hAnsi="Sylfaen"/>
                <w:b/>
                <w:lang w:val="ka-GE"/>
              </w:rPr>
              <w:t xml:space="preserve"> </w:t>
            </w:r>
            <w:r w:rsidRPr="004C0E26">
              <w:rPr>
                <w:rFonts w:ascii="Sylfaen" w:hAnsi="Sylfaen"/>
                <w:b/>
                <w:lang w:val="ka-GE"/>
              </w:rPr>
              <w:t>ეროვნული სამეცნიერო ფონდის ერთობლივი სამეცნიერო საგრანტო კონკურსის</w:t>
            </w:r>
            <w:r>
              <w:rPr>
                <w:rFonts w:ascii="Sylfaen" w:hAnsi="Sylfaen"/>
                <w:b/>
                <w:lang w:val="ka-GE"/>
              </w:rPr>
              <w:t xml:space="preserve"> </w:t>
            </w:r>
            <w:r w:rsidR="007D536C" w:rsidRPr="009735F5">
              <w:rPr>
                <w:rFonts w:ascii="Sylfaen" w:hAnsi="Sylfaen"/>
                <w:b/>
                <w:lang w:val="ka-GE"/>
              </w:rPr>
              <w:t>საბიუჯეტო ხარჯების კლასიფიკაცია</w:t>
            </w:r>
          </w:p>
        </w:tc>
      </w:tr>
    </w:tbl>
    <w:p w14:paraId="12E3C7BA" w14:textId="77777777" w:rsidR="003B40BA" w:rsidRDefault="003B40BA" w:rsidP="007A3435">
      <w:pPr>
        <w:pStyle w:val="BodyText"/>
        <w:spacing w:before="118" w:line="312" w:lineRule="auto"/>
        <w:ind w:left="0" w:right="133" w:firstLine="0"/>
        <w:jc w:val="both"/>
        <w:rPr>
          <w:rFonts w:ascii="Sylfaen" w:hAnsi="Sylfaen"/>
          <w:sz w:val="22"/>
          <w:szCs w:val="22"/>
          <w:lang w:val="ka-GE"/>
        </w:rPr>
      </w:pPr>
    </w:p>
    <w:p w14:paraId="4771E7C9" w14:textId="77777777" w:rsidR="00D01ED4" w:rsidRPr="002E15A3" w:rsidRDefault="00E74E95" w:rsidP="003B40BA">
      <w:pPr>
        <w:pStyle w:val="BodyText"/>
        <w:spacing w:before="118" w:line="312" w:lineRule="auto"/>
        <w:ind w:left="-90" w:right="-530" w:firstLine="0"/>
        <w:jc w:val="both"/>
        <w:rPr>
          <w:rFonts w:ascii="Sylfaen" w:hAnsi="Sylfaen"/>
          <w:sz w:val="22"/>
          <w:szCs w:val="22"/>
          <w:lang w:val="ka-GE"/>
        </w:rPr>
      </w:pPr>
      <w:r w:rsidRPr="002E15A3">
        <w:rPr>
          <w:rFonts w:ascii="Sylfaen" w:hAnsi="Sylfaen"/>
          <w:sz w:val="22"/>
          <w:szCs w:val="22"/>
          <w:lang w:val="ka-GE"/>
        </w:rPr>
        <w:t>ხარჯების ეკონომიკური კლასიფიკაცია წარმოადგენს ბიუჯეტის ხარჯების ფინანსური ოპერაციების დაჯგუფებას ეკონომიკური შინაარსის მიხედვით.</w:t>
      </w:r>
    </w:p>
    <w:p w14:paraId="77D5F337" w14:textId="77777777" w:rsidR="00D01ED4" w:rsidRPr="002E15A3" w:rsidRDefault="00E74E95" w:rsidP="003B40BA">
      <w:pPr>
        <w:pStyle w:val="Heading1"/>
        <w:spacing w:before="121"/>
        <w:ind w:left="-90" w:right="-530" w:firstLine="0"/>
        <w:jc w:val="both"/>
        <w:rPr>
          <w:rFonts w:ascii="Sylfaen" w:hAnsi="Sylfaen"/>
          <w:sz w:val="22"/>
          <w:szCs w:val="22"/>
          <w:lang w:val="ka-GE"/>
        </w:rPr>
      </w:pPr>
      <w:r w:rsidRPr="002E15A3">
        <w:rPr>
          <w:rFonts w:ascii="Sylfaen" w:hAnsi="Sylfaen"/>
          <w:w w:val="105"/>
          <w:sz w:val="22"/>
          <w:szCs w:val="22"/>
          <w:lang w:val="ka-GE"/>
        </w:rPr>
        <w:t>ბიუჯეტი</w:t>
      </w:r>
    </w:p>
    <w:p w14:paraId="65E08614" w14:textId="29275B08" w:rsidR="00D01ED4" w:rsidRPr="002E15A3" w:rsidRDefault="00E74E95" w:rsidP="003B40BA">
      <w:pPr>
        <w:pStyle w:val="BodyText"/>
        <w:spacing w:before="204"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წინამდებარე კლასიფიკაციის მიხედვით, საგრანტო პროექტის ბიუჯეტი და მასში </w:t>
      </w:r>
      <w:r w:rsidRPr="003B40BA">
        <w:rPr>
          <w:rFonts w:ascii="Sylfaen" w:hAnsi="Sylfaen"/>
          <w:sz w:val="22"/>
          <w:szCs w:val="22"/>
          <w:lang w:val="ka-GE"/>
        </w:rPr>
        <w:t>გათვალისწინებული</w:t>
      </w:r>
      <w:r w:rsidRPr="002E15A3">
        <w:rPr>
          <w:rFonts w:ascii="Sylfaen" w:hAnsi="Sylfaen"/>
          <w:sz w:val="22"/>
          <w:szCs w:val="22"/>
          <w:lang w:val="ka-GE"/>
        </w:rPr>
        <w:t xml:space="preserve">  </w:t>
      </w:r>
      <w:r w:rsidRPr="003B40BA">
        <w:rPr>
          <w:rFonts w:ascii="Sylfaen" w:hAnsi="Sylfaen"/>
          <w:sz w:val="22"/>
          <w:szCs w:val="22"/>
          <w:lang w:val="ka-GE"/>
        </w:rPr>
        <w:t>ხარ</w:t>
      </w:r>
      <w:r w:rsidR="003B40BA" w:rsidRPr="003B40BA">
        <w:rPr>
          <w:rFonts w:ascii="Sylfaen" w:hAnsi="Sylfaen"/>
          <w:sz w:val="22"/>
          <w:szCs w:val="22"/>
          <w:lang w:val="ka-GE"/>
        </w:rPr>
        <w:t>ჯ</w:t>
      </w:r>
      <w:r w:rsidRPr="003B40BA">
        <w:rPr>
          <w:rFonts w:ascii="Sylfaen" w:hAnsi="Sylfaen"/>
          <w:sz w:val="22"/>
          <w:szCs w:val="22"/>
          <w:lang w:val="ka-GE"/>
        </w:rPr>
        <w:t>ები,</w:t>
      </w:r>
      <w:r w:rsidRPr="002E15A3">
        <w:rPr>
          <w:rFonts w:ascii="Sylfaen" w:hAnsi="Sylfaen"/>
          <w:sz w:val="22"/>
          <w:szCs w:val="22"/>
          <w:lang w:val="ka-GE"/>
        </w:rPr>
        <w:t xml:space="preserve">  </w:t>
      </w:r>
      <w:r w:rsidRPr="003B40BA">
        <w:rPr>
          <w:rFonts w:ascii="Sylfaen" w:hAnsi="Sylfaen"/>
          <w:sz w:val="22"/>
          <w:szCs w:val="22"/>
          <w:lang w:val="ka-GE"/>
        </w:rPr>
        <w:t>რომლებიც</w:t>
      </w:r>
      <w:r w:rsidRPr="002E15A3">
        <w:rPr>
          <w:rFonts w:ascii="Sylfaen" w:hAnsi="Sylfaen"/>
          <w:sz w:val="22"/>
          <w:szCs w:val="22"/>
          <w:lang w:val="ka-GE"/>
        </w:rPr>
        <w:t xml:space="preserve">  </w:t>
      </w:r>
      <w:r w:rsidRPr="003B40BA">
        <w:rPr>
          <w:rFonts w:ascii="Sylfaen" w:hAnsi="Sylfaen"/>
          <w:sz w:val="22"/>
          <w:szCs w:val="22"/>
          <w:lang w:val="ka-GE"/>
        </w:rPr>
        <w:t>პირდაპირ</w:t>
      </w:r>
      <w:r w:rsidRPr="002E15A3">
        <w:rPr>
          <w:rFonts w:ascii="Sylfaen" w:hAnsi="Sylfaen"/>
          <w:sz w:val="22"/>
          <w:szCs w:val="22"/>
          <w:lang w:val="ka-GE"/>
        </w:rPr>
        <w:t xml:space="preserve">  </w:t>
      </w:r>
      <w:r w:rsidRPr="003B40BA">
        <w:rPr>
          <w:rFonts w:ascii="Sylfaen" w:hAnsi="Sylfaen"/>
          <w:sz w:val="22"/>
          <w:szCs w:val="22"/>
          <w:lang w:val="ka-GE"/>
        </w:rPr>
        <w:t>ან</w:t>
      </w:r>
      <w:r w:rsidRPr="002E15A3">
        <w:rPr>
          <w:rFonts w:ascii="Sylfaen" w:hAnsi="Sylfaen"/>
          <w:sz w:val="22"/>
          <w:szCs w:val="22"/>
          <w:lang w:val="ka-GE"/>
        </w:rPr>
        <w:t xml:space="preserve">  </w:t>
      </w:r>
      <w:r w:rsidRPr="003B40BA">
        <w:rPr>
          <w:rFonts w:ascii="Sylfaen" w:hAnsi="Sylfaen"/>
          <w:sz w:val="22"/>
          <w:szCs w:val="22"/>
          <w:lang w:val="ka-GE"/>
        </w:rPr>
        <w:t>ირიბად</w:t>
      </w:r>
      <w:r w:rsidRPr="002E15A3">
        <w:rPr>
          <w:rFonts w:ascii="Sylfaen" w:hAnsi="Sylfaen"/>
          <w:sz w:val="22"/>
          <w:szCs w:val="22"/>
          <w:lang w:val="ka-GE"/>
        </w:rPr>
        <w:t xml:space="preserve">  </w:t>
      </w:r>
      <w:r w:rsidRPr="003B40BA">
        <w:rPr>
          <w:rFonts w:ascii="Sylfaen" w:hAnsi="Sylfaen"/>
          <w:sz w:val="22"/>
          <w:szCs w:val="22"/>
          <w:lang w:val="ka-GE"/>
        </w:rPr>
        <w:t>დაკავშირებულია</w:t>
      </w:r>
      <w:r w:rsidRPr="002E15A3">
        <w:rPr>
          <w:rFonts w:ascii="Sylfaen" w:hAnsi="Sylfaen"/>
          <w:sz w:val="22"/>
          <w:szCs w:val="22"/>
          <w:lang w:val="ka-GE"/>
        </w:rPr>
        <w:t xml:space="preserve">  </w:t>
      </w:r>
      <w:r w:rsidR="00C529CF">
        <w:rPr>
          <w:rFonts w:ascii="Sylfaen" w:hAnsi="Sylfaen"/>
          <w:sz w:val="22"/>
          <w:szCs w:val="22"/>
          <w:lang w:val="ka-GE"/>
        </w:rPr>
        <w:t>პროექტთან</w:t>
      </w:r>
      <w:r w:rsidRPr="003B40BA">
        <w:rPr>
          <w:rFonts w:ascii="Sylfaen" w:hAnsi="Sylfaen"/>
          <w:sz w:val="22"/>
          <w:szCs w:val="22"/>
          <w:lang w:val="ka-GE"/>
        </w:rPr>
        <w:t>,</w:t>
      </w:r>
      <w:r w:rsidRPr="002E15A3">
        <w:rPr>
          <w:rFonts w:ascii="Sylfaen" w:hAnsi="Sylfaen"/>
          <w:sz w:val="22"/>
          <w:szCs w:val="22"/>
          <w:lang w:val="ka-GE"/>
        </w:rPr>
        <w:t xml:space="preserve">  </w:t>
      </w:r>
      <w:r w:rsidRPr="003B40BA">
        <w:rPr>
          <w:rFonts w:ascii="Sylfaen" w:hAnsi="Sylfaen"/>
          <w:sz w:val="22"/>
          <w:szCs w:val="22"/>
          <w:lang w:val="ka-GE"/>
        </w:rPr>
        <w:t xml:space="preserve">იყოფა </w:t>
      </w:r>
      <w:r w:rsidRPr="002E15A3">
        <w:rPr>
          <w:rFonts w:ascii="Sylfaen" w:hAnsi="Sylfaen"/>
          <w:sz w:val="22"/>
          <w:szCs w:val="22"/>
          <w:lang w:val="ka-GE"/>
        </w:rPr>
        <w:t xml:space="preserve">ხარჯების </w:t>
      </w:r>
      <w:r w:rsidR="00DA174D" w:rsidRPr="003B40BA">
        <w:rPr>
          <w:rFonts w:ascii="Sylfaen" w:hAnsi="Sylfaen"/>
          <w:b/>
          <w:sz w:val="22"/>
          <w:szCs w:val="22"/>
          <w:lang w:val="ka-GE"/>
        </w:rPr>
        <w:t xml:space="preserve">5 </w:t>
      </w:r>
      <w:r w:rsidRPr="003B40BA">
        <w:rPr>
          <w:rFonts w:ascii="Sylfaen" w:hAnsi="Sylfaen"/>
          <w:b/>
          <w:sz w:val="22"/>
          <w:szCs w:val="22"/>
          <w:lang w:val="ka-GE"/>
        </w:rPr>
        <w:t>ძირითად ჯგუფად,</w:t>
      </w:r>
      <w:r w:rsidRPr="003B40BA">
        <w:rPr>
          <w:rFonts w:ascii="Sylfaen" w:hAnsi="Sylfaen"/>
          <w:sz w:val="22"/>
          <w:szCs w:val="22"/>
          <w:lang w:val="ka-GE"/>
        </w:rPr>
        <w:t xml:space="preserve"> </w:t>
      </w:r>
      <w:r w:rsidRPr="002E15A3">
        <w:rPr>
          <w:rFonts w:ascii="Sylfaen" w:hAnsi="Sylfaen"/>
          <w:sz w:val="22"/>
          <w:szCs w:val="22"/>
          <w:lang w:val="ka-GE"/>
        </w:rPr>
        <w:t>კერძოდ:</w:t>
      </w:r>
    </w:p>
    <w:p w14:paraId="7184AC44" w14:textId="77777777" w:rsidR="00D01ED4" w:rsidRPr="00520B25" w:rsidRDefault="00E74E95" w:rsidP="003B40BA">
      <w:pPr>
        <w:pStyle w:val="Heading4"/>
        <w:numPr>
          <w:ilvl w:val="0"/>
          <w:numId w:val="2"/>
        </w:numPr>
        <w:tabs>
          <w:tab w:val="left" w:pos="1561"/>
        </w:tabs>
        <w:spacing w:line="232" w:lineRule="exact"/>
        <w:ind w:right="-530"/>
        <w:jc w:val="both"/>
        <w:rPr>
          <w:rFonts w:ascii="Sylfaen" w:hAnsi="Sylfaen"/>
          <w:bCs w:val="0"/>
          <w:sz w:val="22"/>
          <w:szCs w:val="22"/>
          <w:lang w:val="ka-GE"/>
        </w:rPr>
      </w:pPr>
      <w:r w:rsidRPr="00520B25">
        <w:rPr>
          <w:rFonts w:ascii="Sylfaen" w:hAnsi="Sylfaen"/>
          <w:bCs w:val="0"/>
          <w:sz w:val="22"/>
          <w:szCs w:val="22"/>
          <w:lang w:val="ka-GE"/>
        </w:rPr>
        <w:t>ძირითადი პერსონალის საგრანტო დაფინანსება;</w:t>
      </w:r>
    </w:p>
    <w:p w14:paraId="09D1A857" w14:textId="77777777" w:rsidR="00D01ED4" w:rsidRPr="003B40BA" w:rsidRDefault="00E74E95" w:rsidP="003B40BA">
      <w:pPr>
        <w:pStyle w:val="ListParagraph"/>
        <w:numPr>
          <w:ilvl w:val="0"/>
          <w:numId w:val="2"/>
        </w:numPr>
        <w:tabs>
          <w:tab w:val="left" w:pos="1561"/>
        </w:tabs>
        <w:spacing w:before="72"/>
        <w:ind w:right="-530"/>
        <w:jc w:val="both"/>
        <w:rPr>
          <w:rFonts w:ascii="Sylfaen" w:hAnsi="Sylfaen"/>
          <w:b/>
          <w:lang w:val="ka-GE"/>
        </w:rPr>
      </w:pPr>
      <w:r w:rsidRPr="003B40BA">
        <w:rPr>
          <w:rFonts w:ascii="Sylfaen" w:hAnsi="Sylfaen"/>
          <w:b/>
          <w:lang w:val="ka-GE"/>
        </w:rPr>
        <w:t>დამხმარე პერსონალის შრომის ანაზღაურება;</w:t>
      </w:r>
    </w:p>
    <w:p w14:paraId="4B33B9FE" w14:textId="77777777" w:rsidR="00D01ED4" w:rsidRPr="003B40BA" w:rsidRDefault="00E74E95" w:rsidP="003B40BA">
      <w:pPr>
        <w:pStyle w:val="ListParagraph"/>
        <w:numPr>
          <w:ilvl w:val="0"/>
          <w:numId w:val="2"/>
        </w:numPr>
        <w:tabs>
          <w:tab w:val="left" w:pos="1561"/>
        </w:tabs>
        <w:spacing w:before="70"/>
        <w:ind w:right="-530"/>
        <w:jc w:val="both"/>
        <w:rPr>
          <w:rFonts w:ascii="Sylfaen" w:hAnsi="Sylfaen"/>
          <w:b/>
          <w:lang w:val="ka-GE"/>
        </w:rPr>
      </w:pPr>
      <w:r w:rsidRPr="003B40BA">
        <w:rPr>
          <w:rFonts w:ascii="Sylfaen" w:hAnsi="Sylfaen"/>
          <w:b/>
          <w:lang w:val="ka-GE"/>
        </w:rPr>
        <w:t>მივლინება;</w:t>
      </w:r>
    </w:p>
    <w:p w14:paraId="1A731B72" w14:textId="77777777" w:rsidR="00D01ED4" w:rsidRPr="00520B25" w:rsidRDefault="00E74E95" w:rsidP="003B40BA">
      <w:pPr>
        <w:pStyle w:val="Heading4"/>
        <w:numPr>
          <w:ilvl w:val="0"/>
          <w:numId w:val="2"/>
        </w:numPr>
        <w:tabs>
          <w:tab w:val="left" w:pos="1561"/>
        </w:tabs>
        <w:spacing w:before="70"/>
        <w:ind w:right="-530"/>
        <w:jc w:val="both"/>
        <w:rPr>
          <w:rFonts w:ascii="Sylfaen" w:hAnsi="Sylfaen"/>
          <w:bCs w:val="0"/>
          <w:sz w:val="22"/>
          <w:szCs w:val="22"/>
          <w:lang w:val="ka-GE"/>
        </w:rPr>
      </w:pPr>
      <w:r w:rsidRPr="00520B25">
        <w:rPr>
          <w:rFonts w:ascii="Sylfaen" w:hAnsi="Sylfaen"/>
          <w:bCs w:val="0"/>
          <w:sz w:val="22"/>
          <w:szCs w:val="22"/>
          <w:lang w:val="ka-GE"/>
        </w:rPr>
        <w:t>საქონელი და მომსახურება;</w:t>
      </w:r>
    </w:p>
    <w:p w14:paraId="4CF0938B" w14:textId="0640C49F" w:rsidR="00D01ED4" w:rsidRPr="003B40BA" w:rsidRDefault="009735F5" w:rsidP="003B40BA">
      <w:pPr>
        <w:pStyle w:val="ListParagraph"/>
        <w:numPr>
          <w:ilvl w:val="0"/>
          <w:numId w:val="2"/>
        </w:numPr>
        <w:tabs>
          <w:tab w:val="left" w:pos="1561"/>
        </w:tabs>
        <w:spacing w:before="69"/>
        <w:ind w:right="-530"/>
        <w:jc w:val="both"/>
        <w:rPr>
          <w:rFonts w:ascii="Sylfaen" w:hAnsi="Sylfaen"/>
          <w:b/>
          <w:lang w:val="ka-GE"/>
        </w:rPr>
      </w:pPr>
      <w:r>
        <w:rPr>
          <w:rFonts w:ascii="Sylfaen" w:hAnsi="Sylfaen"/>
          <w:b/>
          <w:lang w:val="ka-GE"/>
        </w:rPr>
        <w:t>ძირითადი</w:t>
      </w:r>
      <w:r w:rsidR="00E74E95" w:rsidRPr="003B40BA">
        <w:rPr>
          <w:rFonts w:ascii="Sylfaen" w:hAnsi="Sylfaen"/>
          <w:b/>
          <w:lang w:val="ka-GE"/>
        </w:rPr>
        <w:t xml:space="preserve"> აქტივები;</w:t>
      </w:r>
    </w:p>
    <w:p w14:paraId="44591F00" w14:textId="77777777" w:rsidR="00D01ED4" w:rsidRPr="002E15A3" w:rsidRDefault="00D01ED4" w:rsidP="003B40BA">
      <w:pPr>
        <w:pStyle w:val="BodyText"/>
        <w:ind w:left="0" w:right="-530" w:firstLine="0"/>
        <w:jc w:val="both"/>
        <w:rPr>
          <w:rFonts w:ascii="Sylfaen" w:hAnsi="Sylfaen"/>
          <w:sz w:val="22"/>
          <w:szCs w:val="22"/>
          <w:lang w:val="ka-GE"/>
        </w:rPr>
      </w:pPr>
    </w:p>
    <w:p w14:paraId="2A07253C" w14:textId="77777777" w:rsidR="00D01ED4" w:rsidRPr="001F47D8" w:rsidRDefault="00E74E95" w:rsidP="003B40BA">
      <w:pPr>
        <w:ind w:left="-90" w:right="-530"/>
        <w:jc w:val="both"/>
        <w:rPr>
          <w:rFonts w:ascii="Sylfaen" w:hAnsi="Sylfaen"/>
          <w:b/>
          <w:lang w:val="ka-GE"/>
        </w:rPr>
      </w:pPr>
      <w:r w:rsidRPr="001F47D8">
        <w:rPr>
          <w:rFonts w:ascii="Sylfaen" w:hAnsi="Sylfaen"/>
          <w:b/>
          <w:lang w:val="ka-GE"/>
        </w:rPr>
        <w:t>1. ძირითადი პერსონალის საგრანტო დაფინანსება</w:t>
      </w:r>
    </w:p>
    <w:p w14:paraId="6F2C274A" w14:textId="77777777" w:rsidR="00D01ED4" w:rsidRPr="002E15A3" w:rsidRDefault="00E74E95" w:rsidP="003B40BA">
      <w:pPr>
        <w:pStyle w:val="BodyText"/>
        <w:spacing w:before="79" w:line="312" w:lineRule="auto"/>
        <w:ind w:left="-90" w:right="-530" w:firstLine="0"/>
        <w:jc w:val="both"/>
        <w:rPr>
          <w:rFonts w:ascii="Sylfaen" w:hAnsi="Sylfaen"/>
          <w:sz w:val="22"/>
          <w:szCs w:val="22"/>
          <w:lang w:val="ka-GE"/>
        </w:rPr>
      </w:pPr>
      <w:r w:rsidRPr="002E15A3">
        <w:rPr>
          <w:rFonts w:ascii="Sylfaen" w:hAnsi="Sylfaen"/>
          <w:sz w:val="22"/>
          <w:szCs w:val="22"/>
          <w:lang w:val="ka-GE"/>
        </w:rPr>
        <w:t>საგრანტო დაფინანსება გულისხმობს პროექტის ძირითადი პერსონალის მიერ საანგარიშო პერიოდის განმავლობაში შესრულებული სამუშაოს ღირებულების ასანაზღაურებლად ფულადი ფორმით გაცემულ გრანტს. აღნიშნულ კატეგორიაში ერთიანდება გრნტის ოდენობა, რომელიც დადგენილია პროექტის ძირითადი პერსონალისათვის, დაკავებული პოზიციის შესაბამისად.</w:t>
      </w:r>
    </w:p>
    <w:p w14:paraId="0BEC4071" w14:textId="77777777" w:rsidR="00D01ED4" w:rsidRPr="002E15A3" w:rsidRDefault="00D01ED4" w:rsidP="003B40BA">
      <w:pPr>
        <w:pStyle w:val="BodyText"/>
        <w:spacing w:before="11"/>
        <w:ind w:left="-90" w:right="-530" w:firstLine="0"/>
        <w:jc w:val="both"/>
        <w:rPr>
          <w:rFonts w:ascii="Sylfaen" w:hAnsi="Sylfaen"/>
          <w:sz w:val="22"/>
          <w:szCs w:val="22"/>
          <w:lang w:val="ka-GE"/>
        </w:rPr>
      </w:pPr>
    </w:p>
    <w:p w14:paraId="0170DA97" w14:textId="77777777" w:rsidR="00D01ED4" w:rsidRPr="001F47D8" w:rsidRDefault="00E74E95" w:rsidP="003B40BA">
      <w:pPr>
        <w:ind w:left="-90" w:right="-530"/>
        <w:jc w:val="both"/>
        <w:rPr>
          <w:rFonts w:ascii="Sylfaen" w:hAnsi="Sylfaen"/>
          <w:b/>
          <w:lang w:val="ka-GE"/>
        </w:rPr>
      </w:pPr>
      <w:r w:rsidRPr="001F47D8">
        <w:rPr>
          <w:rFonts w:ascii="Sylfaen" w:hAnsi="Sylfaen"/>
          <w:b/>
          <w:lang w:val="ka-GE"/>
        </w:rPr>
        <w:t>2. დამხმარე პერსონალის შრომის ანაზღაურება</w:t>
      </w:r>
    </w:p>
    <w:p w14:paraId="617E746C" w14:textId="77777777" w:rsidR="00D01ED4" w:rsidRPr="002E15A3" w:rsidRDefault="00E74E95" w:rsidP="003B40BA">
      <w:pPr>
        <w:pStyle w:val="BodyText"/>
        <w:spacing w:before="118"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გულისხმობს დამქირავებლის მიერ პროექტის დამხმარე პერსონალისათვის </w:t>
      </w:r>
      <w:r w:rsidRPr="001F47D8">
        <w:rPr>
          <w:rFonts w:ascii="Sylfaen" w:hAnsi="Sylfaen"/>
          <w:sz w:val="22"/>
          <w:szCs w:val="22"/>
          <w:lang w:val="ka-GE"/>
        </w:rPr>
        <w:t>საანგარიშო პერიოდის განმავლობაში შესრულებული სამუშაოს ღირებულების ასანაზღაურებლად ფულადი ფორმით გაცემულ ხელფასს. აღნიშნულ კატეგორიაში ერთიანდება თვიური ხელფასის ოდენობა, რომელიც დადგენილია დამხმარე პერსონალისათვის მასთან გაფორმებული შრომითი ხელშეკრულების შესაბამისად.</w:t>
      </w:r>
    </w:p>
    <w:p w14:paraId="4B453B76" w14:textId="77777777" w:rsidR="00D01ED4" w:rsidRPr="001F47D8" w:rsidRDefault="00D01ED4" w:rsidP="003B40BA">
      <w:pPr>
        <w:pStyle w:val="BodyText"/>
        <w:spacing w:before="11"/>
        <w:ind w:left="-90" w:right="-530" w:firstLine="0"/>
        <w:jc w:val="both"/>
        <w:rPr>
          <w:rFonts w:ascii="Sylfaen" w:hAnsi="Sylfaen"/>
          <w:b/>
          <w:sz w:val="22"/>
          <w:szCs w:val="22"/>
          <w:lang w:val="ka-GE"/>
        </w:rPr>
      </w:pPr>
    </w:p>
    <w:p w14:paraId="3A06F635" w14:textId="77777777" w:rsidR="00D01ED4" w:rsidRPr="001F47D8" w:rsidRDefault="00E74E95" w:rsidP="003B40BA">
      <w:pPr>
        <w:pStyle w:val="Heading2"/>
        <w:ind w:left="-90" w:right="-530"/>
        <w:jc w:val="both"/>
        <w:rPr>
          <w:rFonts w:ascii="Sylfaen" w:hAnsi="Sylfaen"/>
          <w:bCs w:val="0"/>
          <w:lang w:val="ka-GE"/>
        </w:rPr>
      </w:pPr>
      <w:r w:rsidRPr="001F47D8">
        <w:rPr>
          <w:rFonts w:ascii="Sylfaen" w:hAnsi="Sylfaen"/>
          <w:bCs w:val="0"/>
          <w:lang w:val="ka-GE"/>
        </w:rPr>
        <w:t>3. მივლინება</w:t>
      </w:r>
    </w:p>
    <w:p w14:paraId="38202F03" w14:textId="77777777" w:rsidR="00D01ED4" w:rsidRPr="002E15A3" w:rsidRDefault="00E74E95" w:rsidP="003B40BA">
      <w:pPr>
        <w:pStyle w:val="BodyText"/>
        <w:spacing w:before="118"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ქვეყნის შიგნით და ქვეყნის გარეთ მივლინების დროს მგზავრობის, </w:t>
      </w:r>
      <w:r w:rsidRPr="001F47D8">
        <w:rPr>
          <w:rFonts w:ascii="Sylfaen" w:hAnsi="Sylfaen"/>
          <w:sz w:val="22"/>
          <w:szCs w:val="22"/>
          <w:lang w:val="ka-GE"/>
        </w:rPr>
        <w:t>საცხოვრებელი</w:t>
      </w:r>
      <w:r w:rsidRPr="002E15A3">
        <w:rPr>
          <w:rFonts w:ascii="Sylfaen" w:hAnsi="Sylfaen"/>
          <w:sz w:val="22"/>
          <w:szCs w:val="22"/>
          <w:lang w:val="ka-GE"/>
        </w:rPr>
        <w:t xml:space="preserve"> </w:t>
      </w:r>
      <w:r w:rsidRPr="001F47D8">
        <w:rPr>
          <w:rFonts w:ascii="Sylfaen" w:hAnsi="Sylfaen"/>
          <w:sz w:val="22"/>
          <w:szCs w:val="22"/>
          <w:lang w:val="ka-GE"/>
        </w:rPr>
        <w:t xml:space="preserve"> ადგილის,</w:t>
      </w:r>
      <w:r w:rsidRPr="002E15A3">
        <w:rPr>
          <w:rFonts w:ascii="Sylfaen" w:hAnsi="Sylfaen"/>
          <w:sz w:val="22"/>
          <w:szCs w:val="22"/>
          <w:lang w:val="ka-GE"/>
        </w:rPr>
        <w:t xml:space="preserve"> </w:t>
      </w:r>
      <w:r w:rsidRPr="001F47D8">
        <w:rPr>
          <w:rFonts w:ascii="Sylfaen" w:hAnsi="Sylfaen"/>
          <w:sz w:val="22"/>
          <w:szCs w:val="22"/>
          <w:lang w:val="ka-GE"/>
        </w:rPr>
        <w:t xml:space="preserve"> დღიური</w:t>
      </w:r>
      <w:r w:rsidRPr="002E15A3">
        <w:rPr>
          <w:rFonts w:ascii="Sylfaen" w:hAnsi="Sylfaen"/>
          <w:sz w:val="22"/>
          <w:szCs w:val="22"/>
          <w:lang w:val="ka-GE"/>
        </w:rPr>
        <w:t xml:space="preserve"> </w:t>
      </w:r>
      <w:r w:rsidRPr="001F47D8">
        <w:rPr>
          <w:rFonts w:ascii="Sylfaen" w:hAnsi="Sylfaen"/>
          <w:sz w:val="22"/>
          <w:szCs w:val="22"/>
          <w:lang w:val="ka-GE"/>
        </w:rPr>
        <w:t xml:space="preserve"> ნორმის</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ქვეყნის</w:t>
      </w:r>
      <w:r w:rsidRPr="002E15A3">
        <w:rPr>
          <w:rFonts w:ascii="Sylfaen" w:hAnsi="Sylfaen"/>
          <w:sz w:val="22"/>
          <w:szCs w:val="22"/>
          <w:lang w:val="ka-GE"/>
        </w:rPr>
        <w:t xml:space="preserve"> </w:t>
      </w:r>
      <w:r w:rsidRPr="001F47D8">
        <w:rPr>
          <w:rFonts w:ascii="Sylfaen" w:hAnsi="Sylfaen"/>
          <w:sz w:val="22"/>
          <w:szCs w:val="22"/>
          <w:lang w:val="ka-GE"/>
        </w:rPr>
        <w:t xml:space="preserve"> გარეთ</w:t>
      </w:r>
      <w:r w:rsidRPr="002E15A3">
        <w:rPr>
          <w:rFonts w:ascii="Sylfaen" w:hAnsi="Sylfaen"/>
          <w:sz w:val="22"/>
          <w:szCs w:val="22"/>
          <w:lang w:val="ka-GE"/>
        </w:rPr>
        <w:t xml:space="preserve"> </w:t>
      </w:r>
      <w:r w:rsidRPr="001F47D8">
        <w:rPr>
          <w:rFonts w:ascii="Sylfaen" w:hAnsi="Sylfaen"/>
          <w:sz w:val="22"/>
          <w:szCs w:val="22"/>
          <w:lang w:val="ka-GE"/>
        </w:rPr>
        <w:t xml:space="preserve"> მივლინებისათვის</w:t>
      </w:r>
      <w:r w:rsidRPr="002E15A3">
        <w:rPr>
          <w:rFonts w:ascii="Sylfaen" w:hAnsi="Sylfaen"/>
          <w:sz w:val="22"/>
          <w:szCs w:val="22"/>
          <w:lang w:val="ka-GE"/>
        </w:rPr>
        <w:t xml:space="preserve"> </w:t>
      </w:r>
      <w:r w:rsidRPr="001F47D8">
        <w:rPr>
          <w:rFonts w:ascii="Sylfaen" w:hAnsi="Sylfaen"/>
          <w:sz w:val="22"/>
          <w:szCs w:val="22"/>
          <w:lang w:val="ka-GE"/>
        </w:rPr>
        <w:t xml:space="preserve"> მივლინებული მუშაკის</w:t>
      </w:r>
      <w:r w:rsidRPr="002E15A3">
        <w:rPr>
          <w:rFonts w:ascii="Sylfaen" w:hAnsi="Sylfaen"/>
          <w:sz w:val="22"/>
          <w:szCs w:val="22"/>
          <w:lang w:val="ka-GE"/>
        </w:rPr>
        <w:t xml:space="preserve">   </w:t>
      </w:r>
      <w:r w:rsidRPr="001F47D8">
        <w:rPr>
          <w:rFonts w:ascii="Sylfaen" w:hAnsi="Sylfaen"/>
          <w:sz w:val="22"/>
          <w:szCs w:val="22"/>
          <w:lang w:val="ka-GE"/>
        </w:rPr>
        <w:t xml:space="preserve"> სავალდებულო</w:t>
      </w:r>
      <w:r w:rsidRPr="002E15A3">
        <w:rPr>
          <w:rFonts w:ascii="Sylfaen" w:hAnsi="Sylfaen"/>
          <w:sz w:val="22"/>
          <w:szCs w:val="22"/>
          <w:lang w:val="ka-GE"/>
        </w:rPr>
        <w:t xml:space="preserve">   </w:t>
      </w:r>
      <w:r w:rsidRPr="001F47D8">
        <w:rPr>
          <w:rFonts w:ascii="Sylfaen" w:hAnsi="Sylfaen"/>
          <w:sz w:val="22"/>
          <w:szCs w:val="22"/>
          <w:lang w:val="ka-GE"/>
        </w:rPr>
        <w:t xml:space="preserve"> დაზღვევის</w:t>
      </w:r>
      <w:r w:rsidRPr="002E15A3">
        <w:rPr>
          <w:rFonts w:ascii="Sylfaen" w:hAnsi="Sylfaen"/>
          <w:sz w:val="22"/>
          <w:szCs w:val="22"/>
          <w:lang w:val="ka-GE"/>
        </w:rPr>
        <w:t xml:space="preserve">    </w:t>
      </w:r>
      <w:r w:rsidRPr="001F47D8">
        <w:rPr>
          <w:rFonts w:ascii="Sylfaen" w:hAnsi="Sylfaen"/>
          <w:sz w:val="22"/>
          <w:szCs w:val="22"/>
          <w:lang w:val="ka-GE"/>
        </w:rPr>
        <w:t>ხარჯებს,</w:t>
      </w:r>
      <w:r w:rsidRPr="002E15A3">
        <w:rPr>
          <w:rFonts w:ascii="Sylfaen" w:hAnsi="Sylfaen"/>
          <w:sz w:val="22"/>
          <w:szCs w:val="22"/>
          <w:lang w:val="ka-GE"/>
        </w:rPr>
        <w:t xml:space="preserve">    </w:t>
      </w:r>
      <w:r w:rsidRPr="001F47D8">
        <w:rPr>
          <w:rFonts w:ascii="Sylfaen" w:hAnsi="Sylfaen"/>
          <w:sz w:val="22"/>
          <w:szCs w:val="22"/>
          <w:lang w:val="ka-GE"/>
        </w:rPr>
        <w:t>პასპორტის</w:t>
      </w:r>
      <w:r w:rsidRPr="002E15A3">
        <w:rPr>
          <w:rFonts w:ascii="Sylfaen" w:hAnsi="Sylfaen"/>
          <w:sz w:val="22"/>
          <w:szCs w:val="22"/>
          <w:lang w:val="ka-GE"/>
        </w:rPr>
        <w:t xml:space="preserve">   </w:t>
      </w:r>
      <w:r w:rsidRPr="001F47D8">
        <w:rPr>
          <w:rFonts w:ascii="Sylfaen" w:hAnsi="Sylfaen"/>
          <w:sz w:val="22"/>
          <w:szCs w:val="22"/>
          <w:lang w:val="ka-GE"/>
        </w:rPr>
        <w:t xml:space="preserve"> ღირებულებისა</w:t>
      </w:r>
      <w:r w:rsidRPr="002E15A3">
        <w:rPr>
          <w:rFonts w:ascii="Sylfaen" w:hAnsi="Sylfaen"/>
          <w:sz w:val="22"/>
          <w:szCs w:val="22"/>
          <w:lang w:val="ka-GE"/>
        </w:rPr>
        <w:t xml:space="preserve">    </w:t>
      </w:r>
      <w:r w:rsidRPr="001F47D8">
        <w:rPr>
          <w:rFonts w:ascii="Sylfaen" w:hAnsi="Sylfaen"/>
          <w:sz w:val="22"/>
          <w:szCs w:val="22"/>
          <w:lang w:val="ka-GE"/>
        </w:rPr>
        <w:t>და</w:t>
      </w:r>
      <w:r w:rsidRPr="002E15A3">
        <w:rPr>
          <w:rFonts w:ascii="Sylfaen" w:hAnsi="Sylfaen"/>
          <w:sz w:val="22"/>
          <w:szCs w:val="22"/>
          <w:lang w:val="ka-GE"/>
        </w:rPr>
        <w:t xml:space="preserve">   </w:t>
      </w:r>
      <w:r w:rsidRPr="001F47D8">
        <w:rPr>
          <w:rFonts w:ascii="Sylfaen" w:hAnsi="Sylfaen"/>
          <w:sz w:val="22"/>
          <w:szCs w:val="22"/>
          <w:lang w:val="ka-GE"/>
        </w:rPr>
        <w:t xml:space="preserve"> მივლინებასთან </w:t>
      </w:r>
      <w:r w:rsidRPr="002E15A3">
        <w:rPr>
          <w:rFonts w:ascii="Sylfaen" w:hAnsi="Sylfaen"/>
          <w:sz w:val="22"/>
          <w:szCs w:val="22"/>
          <w:lang w:val="ka-GE"/>
        </w:rPr>
        <w:t xml:space="preserve">დაკავშრებული სხვა დოკუმენტების (მათ შორის, ვიზის) გაფორმებასთან დაკავშირებულ აუცილებელ </w:t>
      </w:r>
      <w:r w:rsidRPr="001F47D8">
        <w:rPr>
          <w:rFonts w:ascii="Sylfaen" w:hAnsi="Sylfaen"/>
          <w:sz w:val="22"/>
          <w:szCs w:val="22"/>
          <w:lang w:val="ka-GE"/>
        </w:rPr>
        <w:t xml:space="preserve">ხარჯებს (მაგალითად, ვიზის მოსაკრებელი, ასევე საქართველოს ტერიტორიაზე შესაბამისი საკონსულოს არ </w:t>
      </w:r>
      <w:r w:rsidRPr="002E15A3">
        <w:rPr>
          <w:rFonts w:ascii="Sylfaen" w:hAnsi="Sylfaen"/>
          <w:sz w:val="22"/>
          <w:szCs w:val="22"/>
          <w:lang w:val="ka-GE"/>
        </w:rPr>
        <w:t xml:space="preserve">არსებობის შემთხვევაში, დოკუმენტაციის გაგზავნასთან და მიღებასთან დაკავშირებული აუცილებელი </w:t>
      </w:r>
      <w:r w:rsidRPr="001F47D8">
        <w:rPr>
          <w:rFonts w:ascii="Sylfaen" w:hAnsi="Sylfaen"/>
          <w:sz w:val="22"/>
          <w:szCs w:val="22"/>
          <w:lang w:val="ka-GE"/>
        </w:rPr>
        <w:lastRenderedPageBreak/>
        <w:t>ხარჯები),</w:t>
      </w:r>
      <w:r w:rsidRPr="002E15A3">
        <w:rPr>
          <w:rFonts w:ascii="Sylfaen" w:hAnsi="Sylfaen"/>
          <w:sz w:val="22"/>
          <w:szCs w:val="22"/>
          <w:lang w:val="ka-GE"/>
        </w:rPr>
        <w:t xml:space="preserve"> </w:t>
      </w:r>
      <w:r w:rsidRPr="001F47D8">
        <w:rPr>
          <w:rFonts w:ascii="Sylfaen" w:hAnsi="Sylfaen"/>
          <w:sz w:val="22"/>
          <w:szCs w:val="22"/>
          <w:lang w:val="ka-GE"/>
        </w:rPr>
        <w:t xml:space="preserve"> აგრეთვე</w:t>
      </w:r>
      <w:r w:rsidRPr="002E15A3">
        <w:rPr>
          <w:rFonts w:ascii="Sylfaen" w:hAnsi="Sylfaen"/>
          <w:sz w:val="22"/>
          <w:szCs w:val="22"/>
          <w:lang w:val="ka-GE"/>
        </w:rPr>
        <w:t xml:space="preserve"> </w:t>
      </w:r>
      <w:r w:rsidRPr="001F47D8">
        <w:rPr>
          <w:rFonts w:ascii="Sylfaen" w:hAnsi="Sylfaen"/>
          <w:sz w:val="22"/>
          <w:szCs w:val="22"/>
          <w:lang w:val="ka-GE"/>
        </w:rPr>
        <w:t xml:space="preserve"> სამეცნიერო</w:t>
      </w:r>
      <w:r w:rsidRPr="002E15A3">
        <w:rPr>
          <w:rFonts w:ascii="Sylfaen" w:hAnsi="Sylfaen"/>
          <w:sz w:val="22"/>
          <w:szCs w:val="22"/>
          <w:lang w:val="ka-GE"/>
        </w:rPr>
        <w:t xml:space="preserve"> </w:t>
      </w:r>
      <w:r w:rsidRPr="001F47D8">
        <w:rPr>
          <w:rFonts w:ascii="Sylfaen" w:hAnsi="Sylfaen"/>
          <w:sz w:val="22"/>
          <w:szCs w:val="22"/>
          <w:lang w:val="ka-GE"/>
        </w:rPr>
        <w:t xml:space="preserve"> ღონისძიებაში</w:t>
      </w:r>
      <w:r w:rsidRPr="002E15A3">
        <w:rPr>
          <w:rFonts w:ascii="Sylfaen" w:hAnsi="Sylfaen"/>
          <w:sz w:val="22"/>
          <w:szCs w:val="22"/>
          <w:lang w:val="ka-GE"/>
        </w:rPr>
        <w:t xml:space="preserve"> </w:t>
      </w:r>
      <w:r w:rsidRPr="001F47D8">
        <w:rPr>
          <w:rFonts w:ascii="Sylfaen" w:hAnsi="Sylfaen"/>
          <w:sz w:val="22"/>
          <w:szCs w:val="22"/>
          <w:lang w:val="ka-GE"/>
        </w:rPr>
        <w:t xml:space="preserve"> მონაწილეობის</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(მაგალითად,</w:t>
      </w:r>
      <w:r w:rsidRPr="002E15A3">
        <w:rPr>
          <w:rFonts w:ascii="Sylfaen" w:hAnsi="Sylfaen"/>
          <w:sz w:val="22"/>
          <w:szCs w:val="22"/>
          <w:lang w:val="ka-GE"/>
        </w:rPr>
        <w:t xml:space="preserve"> </w:t>
      </w:r>
      <w:r w:rsidRPr="001F47D8">
        <w:rPr>
          <w:rFonts w:ascii="Sylfaen" w:hAnsi="Sylfaen"/>
          <w:sz w:val="22"/>
          <w:szCs w:val="22"/>
          <w:lang w:val="ka-GE"/>
        </w:rPr>
        <w:t xml:space="preserve"> კონფერენციაში </w:t>
      </w:r>
      <w:r w:rsidRPr="002E15A3">
        <w:rPr>
          <w:rFonts w:ascii="Sylfaen" w:hAnsi="Sylfaen"/>
          <w:sz w:val="22"/>
          <w:szCs w:val="22"/>
          <w:lang w:val="ka-GE"/>
        </w:rPr>
        <w:t>მონაწილეობის სარეგისტრაციო</w:t>
      </w:r>
      <w:r w:rsidRPr="001F47D8">
        <w:rPr>
          <w:rFonts w:ascii="Sylfaen" w:hAnsi="Sylfaen"/>
          <w:sz w:val="22"/>
          <w:szCs w:val="22"/>
          <w:lang w:val="ka-GE"/>
        </w:rPr>
        <w:t xml:space="preserve"> </w:t>
      </w:r>
      <w:r w:rsidRPr="002E15A3">
        <w:rPr>
          <w:rFonts w:ascii="Sylfaen" w:hAnsi="Sylfaen"/>
          <w:sz w:val="22"/>
          <w:szCs w:val="22"/>
          <w:lang w:val="ka-GE"/>
        </w:rPr>
        <w:t>გადასახადი).</w:t>
      </w:r>
    </w:p>
    <w:p w14:paraId="45B8652C" w14:textId="77777777" w:rsidR="00B94CC2" w:rsidRDefault="00E74E95" w:rsidP="003B40BA">
      <w:pPr>
        <w:pStyle w:val="BodyText"/>
        <w:spacing w:before="118" w:line="312" w:lineRule="auto"/>
        <w:ind w:left="-90" w:right="-530" w:firstLine="0"/>
        <w:jc w:val="both"/>
        <w:rPr>
          <w:rFonts w:ascii="Sylfaen" w:hAnsi="Sylfaen"/>
          <w:sz w:val="22"/>
          <w:szCs w:val="22"/>
          <w:lang w:val="ka-GE"/>
        </w:rPr>
      </w:pPr>
      <w:r w:rsidRPr="001F47D8">
        <w:rPr>
          <w:rFonts w:ascii="Sylfaen" w:hAnsi="Sylfaen"/>
          <w:b/>
          <w:sz w:val="22"/>
          <w:szCs w:val="22"/>
          <w:lang w:val="ka-GE"/>
        </w:rPr>
        <w:t>შენიშვნა:</w:t>
      </w:r>
      <w:r w:rsidRPr="001F47D8">
        <w:rPr>
          <w:rFonts w:ascii="Sylfaen" w:hAnsi="Sylfaen"/>
          <w:sz w:val="22"/>
          <w:szCs w:val="22"/>
          <w:lang w:val="ka-GE"/>
        </w:rPr>
        <w:t xml:space="preserve"> მივლინების მუხლიდან ხარჯის გაწევისას, გრანტის მიმღები ვალდებულია იხელმძღვანელოს საქართველოს ფინანსთა მინისტრის 2005 წლის 5 აპრილის #220 ბრძანებით დამტკიცებული სადღეღამისო </w:t>
      </w:r>
      <w:r w:rsidRPr="002E15A3">
        <w:rPr>
          <w:rFonts w:ascii="Sylfaen" w:hAnsi="Sylfaen"/>
          <w:sz w:val="22"/>
          <w:szCs w:val="22"/>
          <w:lang w:val="ka-GE"/>
        </w:rPr>
        <w:t>ხარჯების</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საცხოვრებელი</w:t>
      </w:r>
      <w:r w:rsidRPr="001F47D8">
        <w:rPr>
          <w:rFonts w:ascii="Sylfaen" w:hAnsi="Sylfaen"/>
          <w:sz w:val="22"/>
          <w:szCs w:val="22"/>
          <w:lang w:val="ka-GE"/>
        </w:rPr>
        <w:t xml:space="preserve"> </w:t>
      </w:r>
      <w:r w:rsidRPr="002E15A3">
        <w:rPr>
          <w:rFonts w:ascii="Sylfaen" w:hAnsi="Sylfaen"/>
          <w:sz w:val="22"/>
          <w:szCs w:val="22"/>
          <w:lang w:val="ka-GE"/>
        </w:rPr>
        <w:t>ფართის</w:t>
      </w:r>
      <w:r w:rsidRPr="001F47D8">
        <w:rPr>
          <w:rFonts w:ascii="Sylfaen" w:hAnsi="Sylfaen"/>
          <w:sz w:val="22"/>
          <w:szCs w:val="22"/>
          <w:lang w:val="ka-GE"/>
        </w:rPr>
        <w:t xml:space="preserve"> </w:t>
      </w:r>
      <w:r w:rsidRPr="002E15A3">
        <w:rPr>
          <w:rFonts w:ascii="Sylfaen" w:hAnsi="Sylfaen"/>
          <w:sz w:val="22"/>
          <w:szCs w:val="22"/>
          <w:lang w:val="ka-GE"/>
        </w:rPr>
        <w:t>დაქირავების</w:t>
      </w:r>
      <w:r w:rsidRPr="001F47D8">
        <w:rPr>
          <w:rFonts w:ascii="Sylfaen" w:hAnsi="Sylfaen"/>
          <w:sz w:val="22"/>
          <w:szCs w:val="22"/>
          <w:lang w:val="ka-GE"/>
        </w:rPr>
        <w:t xml:space="preserve"> </w:t>
      </w:r>
      <w:r w:rsidRPr="002E15A3">
        <w:rPr>
          <w:rFonts w:ascii="Sylfaen" w:hAnsi="Sylfaen"/>
          <w:sz w:val="22"/>
          <w:szCs w:val="22"/>
          <w:lang w:val="ka-GE"/>
        </w:rPr>
        <w:t>ხარჯების</w:t>
      </w:r>
      <w:r w:rsidRPr="001F47D8">
        <w:rPr>
          <w:rFonts w:ascii="Sylfaen" w:hAnsi="Sylfaen"/>
          <w:sz w:val="22"/>
          <w:szCs w:val="22"/>
          <w:lang w:val="ka-GE"/>
        </w:rPr>
        <w:t xml:space="preserve"> </w:t>
      </w:r>
      <w:r w:rsidRPr="002E15A3">
        <w:rPr>
          <w:rFonts w:ascii="Sylfaen" w:hAnsi="Sylfaen"/>
          <w:sz w:val="22"/>
          <w:szCs w:val="22"/>
          <w:lang w:val="ka-GE"/>
        </w:rPr>
        <w:t>ნორმების</w:t>
      </w:r>
      <w:r w:rsidRPr="001F47D8">
        <w:rPr>
          <w:rFonts w:ascii="Sylfaen" w:hAnsi="Sylfaen"/>
          <w:sz w:val="22"/>
          <w:szCs w:val="22"/>
          <w:lang w:val="ka-GE"/>
        </w:rPr>
        <w:t xml:space="preserve"> </w:t>
      </w:r>
      <w:r w:rsidRPr="002E15A3">
        <w:rPr>
          <w:rFonts w:ascii="Sylfaen" w:hAnsi="Sylfaen"/>
          <w:sz w:val="22"/>
          <w:szCs w:val="22"/>
          <w:lang w:val="ka-GE"/>
        </w:rPr>
        <w:t>შესაბამისად.</w:t>
      </w:r>
    </w:p>
    <w:p w14:paraId="74E1DAFC" w14:textId="77777777" w:rsidR="00245DF1" w:rsidRPr="001F47D8" w:rsidRDefault="00245DF1" w:rsidP="003B40BA">
      <w:pPr>
        <w:pStyle w:val="BodyText"/>
        <w:spacing w:before="118" w:line="312" w:lineRule="auto"/>
        <w:ind w:left="-90" w:right="-530" w:firstLine="0"/>
        <w:jc w:val="both"/>
        <w:rPr>
          <w:rFonts w:ascii="Sylfaen" w:hAnsi="Sylfaen"/>
          <w:sz w:val="22"/>
          <w:szCs w:val="22"/>
          <w:lang w:val="ka-GE"/>
        </w:rPr>
      </w:pPr>
    </w:p>
    <w:p w14:paraId="4E0E3614" w14:textId="77777777" w:rsidR="00B94CC2" w:rsidRPr="002E15A3" w:rsidRDefault="00B94CC2" w:rsidP="003B40BA">
      <w:pPr>
        <w:spacing w:before="39"/>
        <w:ind w:left="-90" w:right="-530"/>
        <w:jc w:val="both"/>
        <w:rPr>
          <w:rFonts w:ascii="Sylfaen" w:hAnsi="Sylfaen"/>
          <w:b/>
          <w:bCs/>
          <w:lang w:val="ka-GE"/>
        </w:rPr>
      </w:pPr>
      <w:r w:rsidRPr="002E15A3">
        <w:rPr>
          <w:rFonts w:ascii="Sylfaen" w:hAnsi="Sylfaen"/>
          <w:b/>
          <w:bCs/>
          <w:lang w:val="ka-GE"/>
        </w:rPr>
        <w:t>4. საქონელი და მომსახურება</w:t>
      </w:r>
    </w:p>
    <w:p w14:paraId="123D8917" w14:textId="77777777" w:rsidR="003B40BA" w:rsidRDefault="00B94CC2" w:rsidP="003B40BA">
      <w:pPr>
        <w:spacing w:before="130"/>
        <w:ind w:left="-90" w:right="-530"/>
        <w:jc w:val="both"/>
        <w:rPr>
          <w:rFonts w:ascii="Sylfaen" w:hAnsi="Sylfaen"/>
          <w:lang w:val="ka-GE"/>
        </w:rPr>
      </w:pPr>
      <w:r w:rsidRPr="002E15A3">
        <w:rPr>
          <w:rFonts w:ascii="Sylfaen" w:hAnsi="Sylfaen"/>
          <w:lang w:val="ka-GE"/>
        </w:rPr>
        <w:t xml:space="preserve">აღნიშნული მუხლი მოიცავს </w:t>
      </w:r>
      <w:r w:rsidRPr="002E15A3">
        <w:rPr>
          <w:rFonts w:ascii="Sylfaen" w:hAnsi="Sylfaen"/>
          <w:b/>
          <w:bCs/>
          <w:lang w:val="ka-GE"/>
        </w:rPr>
        <w:t>7 ქვეკატეგორიას</w:t>
      </w:r>
      <w:r w:rsidRPr="002E15A3">
        <w:rPr>
          <w:rFonts w:ascii="Sylfaen" w:hAnsi="Sylfaen"/>
          <w:lang w:val="ka-GE"/>
        </w:rPr>
        <w:t>:</w:t>
      </w:r>
    </w:p>
    <w:p w14:paraId="5DC0F971" w14:textId="77777777" w:rsidR="00B94CC2" w:rsidRPr="003B40BA" w:rsidRDefault="00B94CC2" w:rsidP="003B40BA">
      <w:pPr>
        <w:spacing w:before="130"/>
        <w:ind w:left="-90" w:right="-530"/>
        <w:jc w:val="both"/>
        <w:rPr>
          <w:rFonts w:ascii="Sylfaen" w:hAnsi="Sylfaen"/>
          <w:lang w:val="ka-GE"/>
        </w:rPr>
      </w:pPr>
      <w:r w:rsidRPr="001F47D8">
        <w:rPr>
          <w:rFonts w:ascii="Sylfaen" w:hAnsi="Sylfaen"/>
          <w:b/>
          <w:lang w:val="ka-GE"/>
        </w:rPr>
        <w:t>4.1 ოფისის ხარჯები</w:t>
      </w:r>
    </w:p>
    <w:p w14:paraId="4F2E45D5"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ხარჯებს მცირეფასიან და მრავალჯერადი მოხმარების საგნებზე, მათ შორის, მცირეფასიან აქტივებზე (500 ლარზე ნაკლები ღირებულების და ერთ წელზე მეტი ვადით, </w:t>
      </w:r>
      <w:r w:rsidRPr="001F47D8">
        <w:rPr>
          <w:rFonts w:ascii="Sylfaen" w:hAnsi="Sylfaen"/>
          <w:sz w:val="22"/>
          <w:szCs w:val="22"/>
          <w:lang w:val="ka-GE"/>
        </w:rPr>
        <w:t xml:space="preserve">მრავალჯერადი გამოყენების ტექნიკა, ინვენტარი და მოწყობილობა), რომელთაც გააჩნიათ რეგულარული </w:t>
      </w:r>
      <w:r w:rsidRPr="002E15A3">
        <w:rPr>
          <w:rFonts w:ascii="Sylfaen" w:hAnsi="Sylfaen"/>
          <w:sz w:val="22"/>
          <w:szCs w:val="22"/>
          <w:lang w:val="ka-GE"/>
        </w:rPr>
        <w:t>გამოყენების</w:t>
      </w:r>
      <w:r w:rsidRPr="001F47D8">
        <w:rPr>
          <w:rFonts w:ascii="Sylfaen" w:hAnsi="Sylfaen"/>
          <w:sz w:val="22"/>
          <w:szCs w:val="22"/>
          <w:lang w:val="ka-GE"/>
        </w:rPr>
        <w:t xml:space="preserve"> </w:t>
      </w:r>
      <w:r w:rsidRPr="002E15A3">
        <w:rPr>
          <w:rFonts w:ascii="Sylfaen" w:hAnsi="Sylfaen"/>
          <w:sz w:val="22"/>
          <w:szCs w:val="22"/>
          <w:lang w:val="ka-GE"/>
        </w:rPr>
        <w:t>ხასიათი;</w:t>
      </w:r>
      <w:r w:rsidRPr="001F47D8">
        <w:rPr>
          <w:rFonts w:ascii="Sylfaen" w:hAnsi="Sylfaen"/>
          <w:sz w:val="22"/>
          <w:szCs w:val="22"/>
          <w:lang w:val="ka-GE"/>
        </w:rPr>
        <w:t xml:space="preserve"> </w:t>
      </w:r>
      <w:r w:rsidRPr="002E15A3">
        <w:rPr>
          <w:rFonts w:ascii="Sylfaen" w:hAnsi="Sylfaen"/>
          <w:sz w:val="22"/>
          <w:szCs w:val="22"/>
          <w:lang w:val="ka-GE"/>
        </w:rPr>
        <w:t>ასევე</w:t>
      </w:r>
      <w:r w:rsidRPr="001F47D8">
        <w:rPr>
          <w:rFonts w:ascii="Sylfaen" w:hAnsi="Sylfaen"/>
          <w:sz w:val="22"/>
          <w:szCs w:val="22"/>
          <w:lang w:val="ka-GE"/>
        </w:rPr>
        <w:t xml:space="preserve"> </w:t>
      </w:r>
      <w:r w:rsidRPr="002E15A3">
        <w:rPr>
          <w:rFonts w:ascii="Sylfaen" w:hAnsi="Sylfaen"/>
          <w:sz w:val="22"/>
          <w:szCs w:val="22"/>
          <w:lang w:val="ka-GE"/>
        </w:rPr>
        <w:t>ძირითადი</w:t>
      </w:r>
      <w:r w:rsidRPr="001F47D8">
        <w:rPr>
          <w:rFonts w:ascii="Sylfaen" w:hAnsi="Sylfaen"/>
          <w:sz w:val="22"/>
          <w:szCs w:val="22"/>
          <w:lang w:val="ka-GE"/>
        </w:rPr>
        <w:t xml:space="preserve"> </w:t>
      </w:r>
      <w:r w:rsidRPr="002E15A3">
        <w:rPr>
          <w:rFonts w:ascii="Sylfaen" w:hAnsi="Sylfaen"/>
          <w:sz w:val="22"/>
          <w:szCs w:val="22"/>
          <w:lang w:val="ka-GE"/>
        </w:rPr>
        <w:t>აქტივების,</w:t>
      </w:r>
      <w:r w:rsidRPr="001F47D8">
        <w:rPr>
          <w:rFonts w:ascii="Sylfaen" w:hAnsi="Sylfaen"/>
          <w:sz w:val="22"/>
          <w:szCs w:val="22"/>
          <w:lang w:val="ka-GE"/>
        </w:rPr>
        <w:t xml:space="preserve"> </w:t>
      </w:r>
      <w:r w:rsidRPr="002E15A3">
        <w:rPr>
          <w:rFonts w:ascii="Sylfaen" w:hAnsi="Sylfaen"/>
          <w:sz w:val="22"/>
          <w:szCs w:val="22"/>
          <w:lang w:val="ka-GE"/>
        </w:rPr>
        <w:t>ფასეულობების</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არაწარმოებული</w:t>
      </w:r>
      <w:r w:rsidRPr="001F47D8">
        <w:rPr>
          <w:rFonts w:ascii="Sylfaen" w:hAnsi="Sylfaen"/>
          <w:sz w:val="22"/>
          <w:szCs w:val="22"/>
          <w:lang w:val="ka-GE"/>
        </w:rPr>
        <w:t xml:space="preserve"> </w:t>
      </w:r>
      <w:r w:rsidRPr="002E15A3">
        <w:rPr>
          <w:rFonts w:ascii="Sylfaen" w:hAnsi="Sylfaen"/>
          <w:sz w:val="22"/>
          <w:szCs w:val="22"/>
          <w:lang w:val="ka-GE"/>
        </w:rPr>
        <w:t>აქტივების</w:t>
      </w:r>
      <w:r w:rsidRPr="001F47D8">
        <w:rPr>
          <w:rFonts w:ascii="Sylfaen" w:hAnsi="Sylfaen"/>
          <w:sz w:val="22"/>
          <w:szCs w:val="22"/>
          <w:lang w:val="ka-GE"/>
        </w:rPr>
        <w:t xml:space="preserve"> </w:t>
      </w:r>
      <w:r w:rsidRPr="002E15A3">
        <w:rPr>
          <w:rFonts w:ascii="Sylfaen" w:hAnsi="Sylfaen"/>
          <w:sz w:val="22"/>
          <w:szCs w:val="22"/>
          <w:lang w:val="ka-GE"/>
        </w:rPr>
        <w:t xml:space="preserve">მოვლა- </w:t>
      </w:r>
      <w:r w:rsidRPr="001F47D8">
        <w:rPr>
          <w:rFonts w:ascii="Sylfaen" w:hAnsi="Sylfaen"/>
          <w:sz w:val="22"/>
          <w:szCs w:val="22"/>
          <w:lang w:val="ka-GE"/>
        </w:rPr>
        <w:t>შენახვის (ექსპლუატაციის) და დაზიანების შემთხვევაში შეკეთების</w:t>
      </w:r>
      <w:r w:rsidRPr="002E15A3">
        <w:rPr>
          <w:rFonts w:ascii="Sylfaen" w:hAnsi="Sylfaen"/>
          <w:sz w:val="22"/>
          <w:szCs w:val="22"/>
          <w:lang w:val="ka-GE"/>
        </w:rPr>
        <w:t xml:space="preserve"> </w:t>
      </w:r>
      <w:r w:rsidRPr="001F47D8">
        <w:rPr>
          <w:rFonts w:ascii="Sylfaen" w:hAnsi="Sylfaen"/>
          <w:sz w:val="22"/>
          <w:szCs w:val="22"/>
          <w:lang w:val="ka-GE"/>
        </w:rPr>
        <w:t>მიზნით</w:t>
      </w:r>
      <w:r w:rsidRPr="002E15A3">
        <w:rPr>
          <w:rFonts w:ascii="Sylfaen" w:hAnsi="Sylfaen"/>
          <w:sz w:val="22"/>
          <w:szCs w:val="22"/>
          <w:lang w:val="ka-GE"/>
        </w:rPr>
        <w:t xml:space="preserve"> </w:t>
      </w:r>
      <w:r w:rsidRPr="001F47D8">
        <w:rPr>
          <w:rFonts w:ascii="Sylfaen" w:hAnsi="Sylfaen"/>
          <w:sz w:val="22"/>
          <w:szCs w:val="22"/>
          <w:lang w:val="ka-GE"/>
        </w:rPr>
        <w:t xml:space="preserve">გაწეულ ხარჯებს, რომელიც არ </w:t>
      </w:r>
      <w:r w:rsidRPr="002E15A3">
        <w:rPr>
          <w:rFonts w:ascii="Sylfaen" w:hAnsi="Sylfaen"/>
          <w:sz w:val="22"/>
          <w:szCs w:val="22"/>
          <w:lang w:val="ka-GE"/>
        </w:rPr>
        <w:t>ზრდის</w:t>
      </w:r>
      <w:r w:rsidRPr="001F47D8">
        <w:rPr>
          <w:rFonts w:ascii="Sylfaen" w:hAnsi="Sylfaen"/>
          <w:sz w:val="22"/>
          <w:szCs w:val="22"/>
          <w:lang w:val="ka-GE"/>
        </w:rPr>
        <w:t xml:space="preserve"> </w:t>
      </w:r>
      <w:r w:rsidRPr="002E15A3">
        <w:rPr>
          <w:rFonts w:ascii="Sylfaen" w:hAnsi="Sylfaen"/>
          <w:sz w:val="22"/>
          <w:szCs w:val="22"/>
          <w:lang w:val="ka-GE"/>
        </w:rPr>
        <w:t>მათ</w:t>
      </w:r>
      <w:r w:rsidRPr="001F47D8">
        <w:rPr>
          <w:rFonts w:ascii="Sylfaen" w:hAnsi="Sylfaen"/>
          <w:sz w:val="22"/>
          <w:szCs w:val="22"/>
          <w:lang w:val="ka-GE"/>
        </w:rPr>
        <w:t xml:space="preserve"> </w:t>
      </w:r>
      <w:r w:rsidRPr="002E15A3">
        <w:rPr>
          <w:rFonts w:ascii="Sylfaen" w:hAnsi="Sylfaen"/>
          <w:sz w:val="22"/>
          <w:szCs w:val="22"/>
          <w:lang w:val="ka-GE"/>
        </w:rPr>
        <w:t>ღირებულებას.</w:t>
      </w:r>
      <w:r w:rsidRPr="001F47D8">
        <w:rPr>
          <w:rFonts w:ascii="Sylfaen" w:hAnsi="Sylfaen"/>
          <w:sz w:val="22"/>
          <w:szCs w:val="22"/>
          <w:lang w:val="ka-GE"/>
        </w:rPr>
        <w:t xml:space="preserve"> </w:t>
      </w:r>
      <w:r w:rsidRPr="002E15A3">
        <w:rPr>
          <w:rFonts w:ascii="Sylfaen" w:hAnsi="Sylfaen"/>
          <w:sz w:val="22"/>
          <w:szCs w:val="22"/>
          <w:lang w:val="ka-GE"/>
        </w:rPr>
        <w:t>მიმდინარე</w:t>
      </w:r>
      <w:r w:rsidRPr="001F47D8">
        <w:rPr>
          <w:rFonts w:ascii="Sylfaen" w:hAnsi="Sylfaen"/>
          <w:sz w:val="22"/>
          <w:szCs w:val="22"/>
          <w:lang w:val="ka-GE"/>
        </w:rPr>
        <w:t xml:space="preserve"> </w:t>
      </w:r>
      <w:r w:rsidRPr="002E15A3">
        <w:rPr>
          <w:rFonts w:ascii="Sylfaen" w:hAnsi="Sylfaen"/>
          <w:sz w:val="22"/>
          <w:szCs w:val="22"/>
          <w:lang w:val="ka-GE"/>
        </w:rPr>
        <w:t>შეკეთების,</w:t>
      </w:r>
      <w:r w:rsidRPr="001F47D8">
        <w:rPr>
          <w:rFonts w:ascii="Sylfaen" w:hAnsi="Sylfaen"/>
          <w:sz w:val="22"/>
          <w:szCs w:val="22"/>
          <w:lang w:val="ka-GE"/>
        </w:rPr>
        <w:t xml:space="preserve"> </w:t>
      </w:r>
      <w:r w:rsidRPr="002E15A3">
        <w:rPr>
          <w:rFonts w:ascii="Sylfaen" w:hAnsi="Sylfaen"/>
          <w:sz w:val="22"/>
          <w:szCs w:val="22"/>
          <w:lang w:val="ka-GE"/>
        </w:rPr>
        <w:t>ექსპლუატაციის</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მოვლა-შენახვის</w:t>
      </w:r>
      <w:r w:rsidRPr="001F47D8">
        <w:rPr>
          <w:rFonts w:ascii="Sylfaen" w:hAnsi="Sylfaen"/>
          <w:sz w:val="22"/>
          <w:szCs w:val="22"/>
          <w:lang w:val="ka-GE"/>
        </w:rPr>
        <w:t xml:space="preserve"> </w:t>
      </w:r>
      <w:r w:rsidRPr="002E15A3">
        <w:rPr>
          <w:rFonts w:ascii="Sylfaen" w:hAnsi="Sylfaen"/>
          <w:sz w:val="22"/>
          <w:szCs w:val="22"/>
          <w:lang w:val="ka-GE"/>
        </w:rPr>
        <w:t>ხარჯი</w:t>
      </w:r>
      <w:r w:rsidRPr="001F47D8">
        <w:rPr>
          <w:rFonts w:ascii="Sylfaen" w:hAnsi="Sylfaen"/>
          <w:sz w:val="22"/>
          <w:szCs w:val="22"/>
          <w:lang w:val="ka-GE"/>
        </w:rPr>
        <w:t xml:space="preserve"> </w:t>
      </w:r>
      <w:r w:rsidRPr="002E15A3">
        <w:rPr>
          <w:rFonts w:ascii="Sylfaen" w:hAnsi="Sylfaen"/>
          <w:sz w:val="22"/>
          <w:szCs w:val="22"/>
          <w:lang w:val="ka-GE"/>
        </w:rPr>
        <w:t xml:space="preserve">წარმოადგენს ისეთ ღონისძიებებს, რომელთა პერიოდული განხორციელებაც ევალებათ აქტივების მფლობელებს ან </w:t>
      </w:r>
      <w:r w:rsidRPr="001F47D8">
        <w:rPr>
          <w:rFonts w:ascii="Sylfaen" w:hAnsi="Sylfaen"/>
          <w:sz w:val="22"/>
          <w:szCs w:val="22"/>
          <w:lang w:val="ka-GE"/>
        </w:rPr>
        <w:t xml:space="preserve">მომხმარებლებს, რათა შესაძლებელი იყოს ამ აქტივების გამოყენება მათთვის განსაზღვრული სასიცოცხლო </w:t>
      </w:r>
      <w:r w:rsidRPr="002E15A3">
        <w:rPr>
          <w:rFonts w:ascii="Sylfaen" w:hAnsi="Sylfaen"/>
          <w:sz w:val="22"/>
          <w:szCs w:val="22"/>
          <w:lang w:val="ka-GE"/>
        </w:rPr>
        <w:t>ციკლის</w:t>
      </w:r>
      <w:r w:rsidRPr="001F47D8">
        <w:rPr>
          <w:rFonts w:ascii="Sylfaen" w:hAnsi="Sylfaen"/>
          <w:sz w:val="22"/>
          <w:szCs w:val="22"/>
          <w:lang w:val="ka-GE"/>
        </w:rPr>
        <w:t xml:space="preserve"> </w:t>
      </w:r>
      <w:r w:rsidRPr="002E15A3">
        <w:rPr>
          <w:rFonts w:ascii="Sylfaen" w:hAnsi="Sylfaen"/>
          <w:sz w:val="22"/>
          <w:szCs w:val="22"/>
          <w:lang w:val="ka-GE"/>
        </w:rPr>
        <w:t>განმავლობაში</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ისინი</w:t>
      </w:r>
      <w:r w:rsidRPr="001F47D8">
        <w:rPr>
          <w:rFonts w:ascii="Sylfaen" w:hAnsi="Sylfaen"/>
          <w:sz w:val="22"/>
          <w:szCs w:val="22"/>
          <w:lang w:val="ka-GE"/>
        </w:rPr>
        <w:t xml:space="preserve"> </w:t>
      </w:r>
      <w:r w:rsidRPr="002E15A3">
        <w:rPr>
          <w:rFonts w:ascii="Sylfaen" w:hAnsi="Sylfaen"/>
          <w:sz w:val="22"/>
          <w:szCs w:val="22"/>
          <w:lang w:val="ka-GE"/>
        </w:rPr>
        <w:t>არ</w:t>
      </w:r>
      <w:r w:rsidRPr="001F47D8">
        <w:rPr>
          <w:rFonts w:ascii="Sylfaen" w:hAnsi="Sylfaen"/>
          <w:sz w:val="22"/>
          <w:szCs w:val="22"/>
          <w:lang w:val="ka-GE"/>
        </w:rPr>
        <w:t xml:space="preserve"> </w:t>
      </w:r>
      <w:r w:rsidRPr="002E15A3">
        <w:rPr>
          <w:rFonts w:ascii="Sylfaen" w:hAnsi="Sylfaen"/>
          <w:sz w:val="22"/>
          <w:szCs w:val="22"/>
          <w:lang w:val="ka-GE"/>
        </w:rPr>
        <w:t>ცვლიან</w:t>
      </w:r>
      <w:r w:rsidRPr="001F47D8">
        <w:rPr>
          <w:rFonts w:ascii="Sylfaen" w:hAnsi="Sylfaen"/>
          <w:sz w:val="22"/>
          <w:szCs w:val="22"/>
          <w:lang w:val="ka-GE"/>
        </w:rPr>
        <w:t xml:space="preserve"> </w:t>
      </w:r>
      <w:r w:rsidRPr="002E15A3">
        <w:rPr>
          <w:rFonts w:ascii="Sylfaen" w:hAnsi="Sylfaen"/>
          <w:sz w:val="22"/>
          <w:szCs w:val="22"/>
          <w:lang w:val="ka-GE"/>
        </w:rPr>
        <w:t>აქტივების</w:t>
      </w:r>
      <w:r w:rsidRPr="001F47D8">
        <w:rPr>
          <w:rFonts w:ascii="Sylfaen" w:hAnsi="Sylfaen"/>
          <w:sz w:val="22"/>
          <w:szCs w:val="22"/>
          <w:lang w:val="ka-GE"/>
        </w:rPr>
        <w:t xml:space="preserve"> </w:t>
      </w:r>
      <w:r w:rsidRPr="002E15A3">
        <w:rPr>
          <w:rFonts w:ascii="Sylfaen" w:hAnsi="Sylfaen"/>
          <w:sz w:val="22"/>
          <w:szCs w:val="22"/>
          <w:lang w:val="ka-GE"/>
        </w:rPr>
        <w:t>საექსპლუატაციო</w:t>
      </w:r>
      <w:r w:rsidRPr="001F47D8">
        <w:rPr>
          <w:rFonts w:ascii="Sylfaen" w:hAnsi="Sylfaen"/>
          <w:sz w:val="22"/>
          <w:szCs w:val="22"/>
          <w:lang w:val="ka-GE"/>
        </w:rPr>
        <w:t xml:space="preserve"> </w:t>
      </w:r>
      <w:r w:rsidRPr="002E15A3">
        <w:rPr>
          <w:rFonts w:ascii="Sylfaen" w:hAnsi="Sylfaen"/>
          <w:sz w:val="22"/>
          <w:szCs w:val="22"/>
          <w:lang w:val="ka-GE"/>
        </w:rPr>
        <w:t>თვისებებს,</w:t>
      </w:r>
      <w:r w:rsidRPr="001F47D8">
        <w:rPr>
          <w:rFonts w:ascii="Sylfaen" w:hAnsi="Sylfaen"/>
          <w:sz w:val="22"/>
          <w:szCs w:val="22"/>
          <w:lang w:val="ka-GE"/>
        </w:rPr>
        <w:t xml:space="preserve"> </w:t>
      </w:r>
      <w:r w:rsidRPr="002E15A3">
        <w:rPr>
          <w:rFonts w:ascii="Sylfaen" w:hAnsi="Sylfaen"/>
          <w:sz w:val="22"/>
          <w:szCs w:val="22"/>
          <w:lang w:val="ka-GE"/>
        </w:rPr>
        <w:t>უბრალოდ</w:t>
      </w:r>
      <w:r w:rsidRPr="001F47D8">
        <w:rPr>
          <w:rFonts w:ascii="Sylfaen" w:hAnsi="Sylfaen"/>
          <w:sz w:val="22"/>
          <w:szCs w:val="22"/>
          <w:lang w:val="ka-GE"/>
        </w:rPr>
        <w:t xml:space="preserve"> </w:t>
      </w:r>
      <w:r w:rsidRPr="002E15A3">
        <w:rPr>
          <w:rFonts w:ascii="Sylfaen" w:hAnsi="Sylfaen"/>
          <w:sz w:val="22"/>
          <w:szCs w:val="22"/>
          <w:lang w:val="ka-GE"/>
        </w:rPr>
        <w:t>ინახავენ მათ</w:t>
      </w:r>
      <w:r w:rsidRPr="001F47D8">
        <w:rPr>
          <w:rFonts w:ascii="Sylfaen" w:hAnsi="Sylfaen"/>
          <w:sz w:val="22"/>
          <w:szCs w:val="22"/>
          <w:lang w:val="ka-GE"/>
        </w:rPr>
        <w:t xml:space="preserve"> </w:t>
      </w:r>
      <w:r w:rsidRPr="002E15A3">
        <w:rPr>
          <w:rFonts w:ascii="Sylfaen" w:hAnsi="Sylfaen"/>
          <w:sz w:val="22"/>
          <w:szCs w:val="22"/>
          <w:lang w:val="ka-GE"/>
        </w:rPr>
        <w:t>მუშა</w:t>
      </w:r>
      <w:r w:rsidRPr="001F47D8">
        <w:rPr>
          <w:rFonts w:ascii="Sylfaen" w:hAnsi="Sylfaen"/>
          <w:sz w:val="22"/>
          <w:szCs w:val="22"/>
          <w:lang w:val="ka-GE"/>
        </w:rPr>
        <w:t xml:space="preserve"> </w:t>
      </w:r>
      <w:r w:rsidRPr="002E15A3">
        <w:rPr>
          <w:rFonts w:ascii="Sylfaen" w:hAnsi="Sylfaen"/>
          <w:sz w:val="22"/>
          <w:szCs w:val="22"/>
          <w:lang w:val="ka-GE"/>
        </w:rPr>
        <w:t>მდგომარეობაში</w:t>
      </w:r>
      <w:r w:rsidRPr="001F47D8">
        <w:rPr>
          <w:rFonts w:ascii="Sylfaen" w:hAnsi="Sylfaen"/>
          <w:sz w:val="22"/>
          <w:szCs w:val="22"/>
          <w:lang w:val="ka-GE"/>
        </w:rPr>
        <w:t xml:space="preserve"> </w:t>
      </w:r>
      <w:r w:rsidRPr="002E15A3">
        <w:rPr>
          <w:rFonts w:ascii="Sylfaen" w:hAnsi="Sylfaen"/>
          <w:sz w:val="22"/>
          <w:szCs w:val="22"/>
          <w:lang w:val="ka-GE"/>
        </w:rPr>
        <w:t>ან</w:t>
      </w:r>
      <w:r w:rsidRPr="001F47D8">
        <w:rPr>
          <w:rFonts w:ascii="Sylfaen" w:hAnsi="Sylfaen"/>
          <w:sz w:val="22"/>
          <w:szCs w:val="22"/>
          <w:lang w:val="ka-GE"/>
        </w:rPr>
        <w:t xml:space="preserve"> </w:t>
      </w:r>
      <w:r w:rsidRPr="002E15A3">
        <w:rPr>
          <w:rFonts w:ascii="Sylfaen" w:hAnsi="Sylfaen"/>
          <w:sz w:val="22"/>
          <w:szCs w:val="22"/>
          <w:lang w:val="ka-GE"/>
        </w:rPr>
        <w:t>დაზიანების</w:t>
      </w:r>
      <w:r w:rsidRPr="001F47D8">
        <w:rPr>
          <w:rFonts w:ascii="Sylfaen" w:hAnsi="Sylfaen"/>
          <w:sz w:val="22"/>
          <w:szCs w:val="22"/>
          <w:lang w:val="ka-GE"/>
        </w:rPr>
        <w:t xml:space="preserve"> </w:t>
      </w:r>
      <w:r w:rsidRPr="002E15A3">
        <w:rPr>
          <w:rFonts w:ascii="Sylfaen" w:hAnsi="Sylfaen"/>
          <w:sz w:val="22"/>
          <w:szCs w:val="22"/>
          <w:lang w:val="ka-GE"/>
        </w:rPr>
        <w:t>შემთხვევაში</w:t>
      </w:r>
      <w:r w:rsidRPr="001F47D8">
        <w:rPr>
          <w:rFonts w:ascii="Sylfaen" w:hAnsi="Sylfaen"/>
          <w:sz w:val="22"/>
          <w:szCs w:val="22"/>
          <w:lang w:val="ka-GE"/>
        </w:rPr>
        <w:t xml:space="preserve"> </w:t>
      </w:r>
      <w:r w:rsidRPr="002E15A3">
        <w:rPr>
          <w:rFonts w:ascii="Sylfaen" w:hAnsi="Sylfaen"/>
          <w:sz w:val="22"/>
          <w:szCs w:val="22"/>
          <w:lang w:val="ka-GE"/>
        </w:rPr>
        <w:t>აღადგენენ</w:t>
      </w:r>
      <w:r w:rsidRPr="001F47D8">
        <w:rPr>
          <w:rFonts w:ascii="Sylfaen" w:hAnsi="Sylfaen"/>
          <w:sz w:val="22"/>
          <w:szCs w:val="22"/>
          <w:lang w:val="ka-GE"/>
        </w:rPr>
        <w:t xml:space="preserve"> </w:t>
      </w:r>
      <w:r w:rsidRPr="002E15A3">
        <w:rPr>
          <w:rFonts w:ascii="Sylfaen" w:hAnsi="Sylfaen"/>
          <w:sz w:val="22"/>
          <w:szCs w:val="22"/>
          <w:lang w:val="ka-GE"/>
        </w:rPr>
        <w:t>მათ</w:t>
      </w:r>
      <w:r w:rsidRPr="001F47D8">
        <w:rPr>
          <w:rFonts w:ascii="Sylfaen" w:hAnsi="Sylfaen"/>
          <w:sz w:val="22"/>
          <w:szCs w:val="22"/>
          <w:lang w:val="ka-GE"/>
        </w:rPr>
        <w:t xml:space="preserve"> </w:t>
      </w:r>
      <w:r w:rsidRPr="002E15A3">
        <w:rPr>
          <w:rFonts w:ascii="Sylfaen" w:hAnsi="Sylfaen"/>
          <w:sz w:val="22"/>
          <w:szCs w:val="22"/>
          <w:lang w:val="ka-GE"/>
        </w:rPr>
        <w:t>საწყის</w:t>
      </w:r>
      <w:r w:rsidRPr="001F47D8">
        <w:rPr>
          <w:rFonts w:ascii="Sylfaen" w:hAnsi="Sylfaen"/>
          <w:sz w:val="22"/>
          <w:szCs w:val="22"/>
          <w:lang w:val="ka-GE"/>
        </w:rPr>
        <w:t xml:space="preserve"> </w:t>
      </w:r>
      <w:r w:rsidRPr="002E15A3">
        <w:rPr>
          <w:rFonts w:ascii="Sylfaen" w:hAnsi="Sylfaen"/>
          <w:sz w:val="22"/>
          <w:szCs w:val="22"/>
          <w:lang w:val="ka-GE"/>
        </w:rPr>
        <w:t>მდგომარეობას.</w:t>
      </w:r>
    </w:p>
    <w:p w14:paraId="3D39D7CB" w14:textId="77777777" w:rsidR="00B94CC2" w:rsidRPr="002E15A3" w:rsidRDefault="00B94CC2" w:rsidP="003B40BA">
      <w:pPr>
        <w:pStyle w:val="Heading4"/>
        <w:ind w:left="-90" w:right="-530"/>
        <w:jc w:val="both"/>
        <w:rPr>
          <w:rFonts w:ascii="Sylfaen" w:hAnsi="Sylfaen"/>
          <w:sz w:val="22"/>
          <w:szCs w:val="22"/>
          <w:lang w:val="ka-GE"/>
        </w:rPr>
      </w:pPr>
      <w:r w:rsidRPr="002E15A3">
        <w:rPr>
          <w:rFonts w:ascii="Sylfaen" w:hAnsi="Sylfaen"/>
          <w:sz w:val="22"/>
          <w:szCs w:val="22"/>
          <w:lang w:val="ka-GE"/>
        </w:rPr>
        <w:t>ოფისის ხარჯები მოიცავს:</w:t>
      </w:r>
    </w:p>
    <w:p w14:paraId="6F18514C"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 xml:space="preserve">საკანცელარიო, საწერ-სახაზავი ქაღალდის, საბუღალტრო ბლანკების, ბიულეტენების, საკენცელარიო </w:t>
      </w:r>
      <w:r w:rsidRPr="002E15A3">
        <w:rPr>
          <w:rFonts w:ascii="Sylfaen" w:hAnsi="Sylfaen"/>
          <w:lang w:val="ka-GE"/>
        </w:rPr>
        <w:t>წიგნების</w:t>
      </w:r>
      <w:r w:rsidRPr="001F47D8">
        <w:rPr>
          <w:rFonts w:ascii="Sylfaen" w:hAnsi="Sylfaen"/>
          <w:lang w:val="ka-GE"/>
        </w:rPr>
        <w:t xml:space="preserve"> </w:t>
      </w:r>
      <w:r w:rsidRPr="002E15A3">
        <w:rPr>
          <w:rFonts w:ascii="Sylfaen" w:hAnsi="Sylfaen"/>
          <w:lang w:val="ka-GE"/>
        </w:rPr>
        <w:t>და</w:t>
      </w:r>
      <w:r w:rsidRPr="001F47D8">
        <w:rPr>
          <w:rFonts w:ascii="Sylfaen" w:hAnsi="Sylfaen"/>
          <w:lang w:val="ka-GE"/>
        </w:rPr>
        <w:t xml:space="preserve"> </w:t>
      </w:r>
      <w:r w:rsidRPr="002E15A3">
        <w:rPr>
          <w:rFonts w:ascii="Sylfaen" w:hAnsi="Sylfaen"/>
          <w:lang w:val="ka-GE"/>
        </w:rPr>
        <w:t>სხვა</w:t>
      </w:r>
      <w:r w:rsidRPr="001F47D8">
        <w:rPr>
          <w:rFonts w:ascii="Sylfaen" w:hAnsi="Sylfaen"/>
          <w:lang w:val="ka-GE"/>
        </w:rPr>
        <w:t xml:space="preserve"> </w:t>
      </w:r>
      <w:r w:rsidRPr="002E15A3">
        <w:rPr>
          <w:rFonts w:ascii="Sylfaen" w:hAnsi="Sylfaen"/>
          <w:lang w:val="ka-GE"/>
        </w:rPr>
        <w:t>ანალოგიური</w:t>
      </w:r>
      <w:r w:rsidRPr="001F47D8">
        <w:rPr>
          <w:rFonts w:ascii="Sylfaen" w:hAnsi="Sylfaen"/>
          <w:lang w:val="ka-GE"/>
        </w:rPr>
        <w:t xml:space="preserve"> </w:t>
      </w:r>
      <w:r w:rsidRPr="002E15A3">
        <w:rPr>
          <w:rFonts w:ascii="Sylfaen" w:hAnsi="Sylfaen"/>
          <w:lang w:val="ka-GE"/>
        </w:rPr>
        <w:t>მასაძლების</w:t>
      </w:r>
      <w:r w:rsidRPr="001F47D8">
        <w:rPr>
          <w:rFonts w:ascii="Sylfaen" w:hAnsi="Sylfaen"/>
          <w:lang w:val="ka-GE"/>
        </w:rPr>
        <w:t xml:space="preserve"> </w:t>
      </w:r>
      <w:r w:rsidRPr="002E15A3">
        <w:rPr>
          <w:rFonts w:ascii="Sylfaen" w:hAnsi="Sylfaen"/>
          <w:lang w:val="ka-GE"/>
        </w:rPr>
        <w:t>შეძენას;</w:t>
      </w:r>
    </w:p>
    <w:p w14:paraId="12F3C68D"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კომპიუტერული</w:t>
      </w:r>
      <w:r w:rsidRPr="002E15A3">
        <w:rPr>
          <w:rFonts w:ascii="Sylfaen" w:hAnsi="Sylfaen"/>
          <w:lang w:val="ka-GE"/>
        </w:rPr>
        <w:t xml:space="preserve"> </w:t>
      </w:r>
      <w:r w:rsidRPr="001F47D8">
        <w:rPr>
          <w:rFonts w:ascii="Sylfaen" w:hAnsi="Sylfaen"/>
          <w:lang w:val="ka-GE"/>
        </w:rPr>
        <w:t xml:space="preserve"> პროგრამების</w:t>
      </w:r>
      <w:r w:rsidRPr="002E15A3">
        <w:rPr>
          <w:rFonts w:ascii="Sylfaen" w:hAnsi="Sylfaen"/>
          <w:lang w:val="ka-GE"/>
        </w:rPr>
        <w:t xml:space="preserve"> </w:t>
      </w:r>
      <w:r w:rsidRPr="001F47D8">
        <w:rPr>
          <w:rFonts w:ascii="Sylfaen" w:hAnsi="Sylfaen"/>
          <w:lang w:val="ka-GE"/>
        </w:rPr>
        <w:t xml:space="preserve"> შეძენის</w:t>
      </w:r>
      <w:r w:rsidRPr="002E15A3">
        <w:rPr>
          <w:rFonts w:ascii="Sylfaen" w:hAnsi="Sylfaen"/>
          <w:lang w:val="ka-GE"/>
        </w:rPr>
        <w:t xml:space="preserve"> </w:t>
      </w:r>
      <w:r w:rsidRPr="001F47D8">
        <w:rPr>
          <w:rFonts w:ascii="Sylfaen" w:hAnsi="Sylfaen"/>
          <w:lang w:val="ka-GE"/>
        </w:rPr>
        <w:t xml:space="preserve"> და</w:t>
      </w:r>
      <w:r w:rsidRPr="002E15A3">
        <w:rPr>
          <w:rFonts w:ascii="Sylfaen" w:hAnsi="Sylfaen"/>
          <w:lang w:val="ka-GE"/>
        </w:rPr>
        <w:t xml:space="preserve"> </w:t>
      </w:r>
      <w:r w:rsidRPr="001F47D8">
        <w:rPr>
          <w:rFonts w:ascii="Sylfaen" w:hAnsi="Sylfaen"/>
          <w:lang w:val="ka-GE"/>
        </w:rPr>
        <w:t xml:space="preserve"> განახლების</w:t>
      </w:r>
      <w:r w:rsidRPr="002E15A3">
        <w:rPr>
          <w:rFonts w:ascii="Sylfaen" w:hAnsi="Sylfaen"/>
          <w:lang w:val="ka-GE"/>
        </w:rPr>
        <w:t xml:space="preserve"> </w:t>
      </w:r>
      <w:r w:rsidRPr="001F47D8">
        <w:rPr>
          <w:rFonts w:ascii="Sylfaen" w:hAnsi="Sylfaen"/>
          <w:lang w:val="ka-GE"/>
        </w:rPr>
        <w:t xml:space="preserve"> ხარჯს,</w:t>
      </w:r>
      <w:r w:rsidRPr="002E15A3">
        <w:rPr>
          <w:rFonts w:ascii="Sylfaen" w:hAnsi="Sylfaen"/>
          <w:lang w:val="ka-GE"/>
        </w:rPr>
        <w:t xml:space="preserve"> </w:t>
      </w:r>
      <w:r w:rsidRPr="001F47D8">
        <w:rPr>
          <w:rFonts w:ascii="Sylfaen" w:hAnsi="Sylfaen"/>
          <w:lang w:val="ka-GE"/>
        </w:rPr>
        <w:t xml:space="preserve"> როგორიცაა</w:t>
      </w:r>
      <w:r w:rsidRPr="002E15A3">
        <w:rPr>
          <w:rFonts w:ascii="Sylfaen" w:hAnsi="Sylfaen"/>
          <w:lang w:val="ka-GE"/>
        </w:rPr>
        <w:t xml:space="preserve"> </w:t>
      </w:r>
      <w:r w:rsidRPr="001F47D8">
        <w:rPr>
          <w:rFonts w:ascii="Sylfaen" w:hAnsi="Sylfaen"/>
          <w:lang w:val="ka-GE"/>
        </w:rPr>
        <w:t xml:space="preserve"> მცირეფასიანი</w:t>
      </w:r>
      <w:r w:rsidRPr="002E15A3">
        <w:rPr>
          <w:rFonts w:ascii="Sylfaen" w:hAnsi="Sylfaen"/>
          <w:lang w:val="ka-GE"/>
        </w:rPr>
        <w:t xml:space="preserve"> </w:t>
      </w:r>
      <w:r w:rsidRPr="001F47D8">
        <w:rPr>
          <w:rFonts w:ascii="Sylfaen" w:hAnsi="Sylfaen"/>
          <w:lang w:val="ka-GE"/>
        </w:rPr>
        <w:t xml:space="preserve"> და</w:t>
      </w:r>
      <w:r w:rsidRPr="002E15A3">
        <w:rPr>
          <w:rFonts w:ascii="Sylfaen" w:hAnsi="Sylfaen"/>
          <w:lang w:val="ka-GE"/>
        </w:rPr>
        <w:t xml:space="preserve"> </w:t>
      </w:r>
      <w:r w:rsidRPr="001F47D8">
        <w:rPr>
          <w:rFonts w:ascii="Sylfaen" w:hAnsi="Sylfaen"/>
          <w:lang w:val="ka-GE"/>
        </w:rPr>
        <w:t xml:space="preserve"> ხშირ შემთხვევაში ერთწლიან</w:t>
      </w:r>
      <w:r w:rsidRPr="002E15A3">
        <w:rPr>
          <w:rFonts w:ascii="Sylfaen" w:hAnsi="Sylfaen"/>
          <w:lang w:val="ka-GE"/>
        </w:rPr>
        <w:t>ი</w:t>
      </w:r>
      <w:r w:rsidRPr="001F47D8">
        <w:rPr>
          <w:rFonts w:ascii="Sylfaen" w:hAnsi="Sylfaen"/>
          <w:lang w:val="ka-GE"/>
        </w:rPr>
        <w:t xml:space="preserve"> გამოყენების კომპიუტერული პროგრამების შეძენის და განახლების ხარჯები;</w:t>
      </w:r>
    </w:p>
    <w:p w14:paraId="2D14BF1A"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ნორმატიული</w:t>
      </w:r>
      <w:r w:rsidRPr="001F47D8">
        <w:rPr>
          <w:rFonts w:ascii="Sylfaen" w:hAnsi="Sylfaen"/>
          <w:lang w:val="ka-GE"/>
        </w:rPr>
        <w:t xml:space="preserve"> </w:t>
      </w:r>
      <w:r w:rsidRPr="002E15A3">
        <w:rPr>
          <w:rFonts w:ascii="Sylfaen" w:hAnsi="Sylfaen"/>
          <w:lang w:val="ka-GE"/>
        </w:rPr>
        <w:t>აქტების,</w:t>
      </w:r>
      <w:r w:rsidRPr="001F47D8">
        <w:rPr>
          <w:rFonts w:ascii="Sylfaen" w:hAnsi="Sylfaen"/>
          <w:lang w:val="ka-GE"/>
        </w:rPr>
        <w:t xml:space="preserve"> </w:t>
      </w:r>
      <w:r w:rsidRPr="002E15A3">
        <w:rPr>
          <w:rFonts w:ascii="Sylfaen" w:hAnsi="Sylfaen"/>
          <w:lang w:val="ka-GE"/>
        </w:rPr>
        <w:t>საცნობარო</w:t>
      </w:r>
      <w:r w:rsidRPr="001F47D8">
        <w:rPr>
          <w:rFonts w:ascii="Sylfaen" w:hAnsi="Sylfaen"/>
          <w:lang w:val="ka-GE"/>
        </w:rPr>
        <w:t xml:space="preserve"> </w:t>
      </w:r>
      <w:r w:rsidRPr="002E15A3">
        <w:rPr>
          <w:rFonts w:ascii="Sylfaen" w:hAnsi="Sylfaen"/>
          <w:lang w:val="ka-GE"/>
        </w:rPr>
        <w:t>და</w:t>
      </w:r>
      <w:r w:rsidRPr="001F47D8">
        <w:rPr>
          <w:rFonts w:ascii="Sylfaen" w:hAnsi="Sylfaen"/>
          <w:lang w:val="ka-GE"/>
        </w:rPr>
        <w:t xml:space="preserve"> </w:t>
      </w:r>
      <w:r w:rsidRPr="002E15A3">
        <w:rPr>
          <w:rFonts w:ascii="Sylfaen" w:hAnsi="Sylfaen"/>
          <w:lang w:val="ka-GE"/>
        </w:rPr>
        <w:t>სპეციალური</w:t>
      </w:r>
      <w:r w:rsidRPr="001F47D8">
        <w:rPr>
          <w:rFonts w:ascii="Sylfaen" w:hAnsi="Sylfaen"/>
          <w:lang w:val="ka-GE"/>
        </w:rPr>
        <w:t xml:space="preserve"> </w:t>
      </w:r>
      <w:r w:rsidRPr="002E15A3">
        <w:rPr>
          <w:rFonts w:ascii="Sylfaen" w:hAnsi="Sylfaen"/>
          <w:lang w:val="ka-GE"/>
        </w:rPr>
        <w:t>ლიტერატურის,</w:t>
      </w:r>
      <w:r w:rsidRPr="001F47D8">
        <w:rPr>
          <w:rFonts w:ascii="Sylfaen" w:hAnsi="Sylfaen"/>
          <w:lang w:val="ka-GE"/>
        </w:rPr>
        <w:t xml:space="preserve"> </w:t>
      </w:r>
      <w:r w:rsidRPr="002E15A3">
        <w:rPr>
          <w:rFonts w:ascii="Sylfaen" w:hAnsi="Sylfaen"/>
          <w:lang w:val="ka-GE"/>
        </w:rPr>
        <w:t>ჟურნალ-გაზეთების</w:t>
      </w:r>
      <w:r w:rsidRPr="001F47D8">
        <w:rPr>
          <w:rFonts w:ascii="Sylfaen" w:hAnsi="Sylfaen"/>
          <w:lang w:val="ka-GE"/>
        </w:rPr>
        <w:t xml:space="preserve"> </w:t>
      </w:r>
      <w:r w:rsidRPr="002E15A3">
        <w:rPr>
          <w:rFonts w:ascii="Sylfaen" w:hAnsi="Sylfaen"/>
          <w:lang w:val="ka-GE"/>
        </w:rPr>
        <w:t>შეძენისა</w:t>
      </w:r>
      <w:r w:rsidRPr="001F47D8">
        <w:rPr>
          <w:rFonts w:ascii="Sylfaen" w:hAnsi="Sylfaen"/>
          <w:lang w:val="ka-GE"/>
        </w:rPr>
        <w:t xml:space="preserve"> </w:t>
      </w:r>
      <w:r w:rsidRPr="002E15A3">
        <w:rPr>
          <w:rFonts w:ascii="Sylfaen" w:hAnsi="Sylfaen"/>
          <w:lang w:val="ka-GE"/>
        </w:rPr>
        <w:t xml:space="preserve">და </w:t>
      </w:r>
      <w:r w:rsidRPr="001F47D8">
        <w:rPr>
          <w:rFonts w:ascii="Sylfaen" w:hAnsi="Sylfaen"/>
          <w:lang w:val="ka-GE"/>
        </w:rPr>
        <w:t>ყველა სახის საგამომცემლო-სასტამბო (არაძირითადი საქმიანობის) ხარჯს;</w:t>
      </w:r>
    </w:p>
    <w:p w14:paraId="0FF424E9"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1F47D8">
        <w:rPr>
          <w:rFonts w:ascii="Sylfaen" w:hAnsi="Sylfaen"/>
          <w:lang w:val="ka-GE"/>
        </w:rPr>
        <w:t>მცირეფასიანი</w:t>
      </w:r>
      <w:r w:rsidRPr="002E15A3">
        <w:rPr>
          <w:rFonts w:ascii="Sylfaen" w:hAnsi="Sylfaen"/>
          <w:lang w:val="ka-GE"/>
        </w:rPr>
        <w:t xml:space="preserve"> </w:t>
      </w:r>
      <w:r w:rsidRPr="001F47D8">
        <w:rPr>
          <w:rFonts w:ascii="Sylfaen" w:hAnsi="Sylfaen"/>
          <w:lang w:val="ka-GE"/>
        </w:rPr>
        <w:t xml:space="preserve"> საოფისე</w:t>
      </w:r>
      <w:r w:rsidRPr="002E15A3">
        <w:rPr>
          <w:rFonts w:ascii="Sylfaen" w:hAnsi="Sylfaen"/>
          <w:lang w:val="ka-GE"/>
        </w:rPr>
        <w:t xml:space="preserve">  </w:t>
      </w:r>
      <w:r w:rsidRPr="001F47D8">
        <w:rPr>
          <w:rFonts w:ascii="Sylfaen" w:hAnsi="Sylfaen"/>
          <w:lang w:val="ka-GE"/>
        </w:rPr>
        <w:t xml:space="preserve"> ტექნიკის</w:t>
      </w:r>
      <w:r w:rsidRPr="002E15A3">
        <w:rPr>
          <w:rFonts w:ascii="Sylfaen" w:hAnsi="Sylfaen"/>
          <w:lang w:val="ka-GE"/>
        </w:rPr>
        <w:t xml:space="preserve">  </w:t>
      </w:r>
      <w:r w:rsidRPr="001F47D8">
        <w:rPr>
          <w:rFonts w:ascii="Sylfaen" w:hAnsi="Sylfaen"/>
          <w:lang w:val="ka-GE"/>
        </w:rPr>
        <w:t xml:space="preserve"> შეძენისა</w:t>
      </w:r>
      <w:r w:rsidRPr="002E15A3">
        <w:rPr>
          <w:rFonts w:ascii="Sylfaen" w:hAnsi="Sylfaen"/>
          <w:lang w:val="ka-GE"/>
        </w:rPr>
        <w:t xml:space="preserve">  </w:t>
      </w:r>
      <w:r w:rsidRPr="001F47D8">
        <w:rPr>
          <w:rFonts w:ascii="Sylfaen" w:hAnsi="Sylfaen"/>
          <w:lang w:val="ka-GE"/>
        </w:rPr>
        <w:t xml:space="preserve"> და</w:t>
      </w:r>
      <w:r w:rsidRPr="002E15A3">
        <w:rPr>
          <w:rFonts w:ascii="Sylfaen" w:hAnsi="Sylfaen"/>
          <w:lang w:val="ka-GE"/>
        </w:rPr>
        <w:t xml:space="preserve">  </w:t>
      </w:r>
      <w:r w:rsidRPr="001F47D8">
        <w:rPr>
          <w:rFonts w:ascii="Sylfaen" w:hAnsi="Sylfaen"/>
          <w:lang w:val="ka-GE"/>
        </w:rPr>
        <w:t xml:space="preserve"> დამონტაჟების/დემონტაჟის</w:t>
      </w:r>
      <w:r w:rsidRPr="002E15A3">
        <w:rPr>
          <w:rFonts w:ascii="Sylfaen" w:hAnsi="Sylfaen"/>
          <w:lang w:val="ka-GE"/>
        </w:rPr>
        <w:t xml:space="preserve">  </w:t>
      </w:r>
      <w:r w:rsidRPr="001F47D8">
        <w:rPr>
          <w:rFonts w:ascii="Sylfaen" w:hAnsi="Sylfaen"/>
          <w:lang w:val="ka-GE"/>
        </w:rPr>
        <w:t xml:space="preserve"> ხარჯს:</w:t>
      </w:r>
      <w:r w:rsidRPr="002E15A3">
        <w:rPr>
          <w:rFonts w:ascii="Sylfaen" w:hAnsi="Sylfaen"/>
          <w:lang w:val="ka-GE"/>
        </w:rPr>
        <w:t xml:space="preserve">  </w:t>
      </w:r>
      <w:r w:rsidRPr="001F47D8">
        <w:rPr>
          <w:rFonts w:ascii="Sylfaen" w:hAnsi="Sylfaen"/>
          <w:lang w:val="ka-GE"/>
        </w:rPr>
        <w:t xml:space="preserve"> ტელევიზორი, </w:t>
      </w:r>
      <w:r w:rsidRPr="002E15A3">
        <w:rPr>
          <w:rFonts w:ascii="Sylfaen" w:hAnsi="Sylfaen"/>
          <w:lang w:val="ka-GE"/>
        </w:rPr>
        <w:t>მაცივარი, კომპიუტერული ტექნიკა (კომპიუტერი, პრინტერი, სკანერი, უწყვეტი კვების წყარო, კომპიუტერული ტექნიკის აქსესუარები), ასლგადამღები, კარტრიჯების შეძენა და დატუმბვა, ფოტო- ვიდეო-აუდიო აპარატურა (ფოტოაპარატი, ხმის ჩამწერი აპარატურა, აუდიო-ვიდეო აპარატურა), ,</w:t>
      </w:r>
      <w:r w:rsidRPr="001F47D8">
        <w:rPr>
          <w:rFonts w:ascii="Sylfaen" w:hAnsi="Sylfaen"/>
          <w:lang w:val="ka-GE"/>
        </w:rPr>
        <w:t xml:space="preserve"> </w:t>
      </w:r>
      <w:r w:rsidRPr="002E15A3">
        <w:rPr>
          <w:rFonts w:ascii="Sylfaen" w:hAnsi="Sylfaen"/>
          <w:lang w:val="ka-GE"/>
        </w:rPr>
        <w:t>ტელეფონის,</w:t>
      </w:r>
      <w:r w:rsidRPr="001F47D8">
        <w:rPr>
          <w:rFonts w:ascii="Sylfaen" w:hAnsi="Sylfaen"/>
          <w:lang w:val="ka-GE"/>
        </w:rPr>
        <w:t xml:space="preserve"> </w:t>
      </w:r>
      <w:r w:rsidRPr="002E15A3">
        <w:rPr>
          <w:rFonts w:ascii="Sylfaen" w:hAnsi="Sylfaen"/>
          <w:lang w:val="ka-GE"/>
        </w:rPr>
        <w:t>ფაქსის</w:t>
      </w:r>
      <w:r w:rsidRPr="001F47D8">
        <w:rPr>
          <w:rFonts w:ascii="Sylfaen" w:hAnsi="Sylfaen"/>
          <w:lang w:val="ka-GE"/>
        </w:rPr>
        <w:t xml:space="preserve"> </w:t>
      </w:r>
      <w:r w:rsidRPr="002E15A3">
        <w:rPr>
          <w:rFonts w:ascii="Sylfaen" w:hAnsi="Sylfaen"/>
          <w:lang w:val="ka-GE"/>
        </w:rPr>
        <w:t>აპარატი,</w:t>
      </w:r>
      <w:r w:rsidRPr="001F47D8">
        <w:rPr>
          <w:rFonts w:ascii="Sylfaen" w:hAnsi="Sylfaen"/>
          <w:lang w:val="ka-GE"/>
        </w:rPr>
        <w:t xml:space="preserve"> </w:t>
      </w:r>
      <w:r w:rsidRPr="002E15A3">
        <w:rPr>
          <w:rFonts w:ascii="Sylfaen" w:hAnsi="Sylfaen"/>
          <w:lang w:val="ka-GE"/>
        </w:rPr>
        <w:t>მუსიკალური</w:t>
      </w:r>
      <w:r w:rsidRPr="001F47D8">
        <w:rPr>
          <w:rFonts w:ascii="Sylfaen" w:hAnsi="Sylfaen"/>
          <w:lang w:val="ka-GE"/>
        </w:rPr>
        <w:t xml:space="preserve"> </w:t>
      </w:r>
      <w:r w:rsidRPr="002E15A3">
        <w:rPr>
          <w:rFonts w:ascii="Sylfaen" w:hAnsi="Sylfaen"/>
          <w:lang w:val="ka-GE"/>
        </w:rPr>
        <w:t>ინსტრუმენტი,</w:t>
      </w:r>
      <w:r w:rsidRPr="001F47D8">
        <w:rPr>
          <w:rFonts w:ascii="Sylfaen" w:hAnsi="Sylfaen"/>
          <w:lang w:val="ka-GE"/>
        </w:rPr>
        <w:t xml:space="preserve"> </w:t>
      </w:r>
      <w:r w:rsidRPr="002E15A3">
        <w:rPr>
          <w:rFonts w:ascii="Sylfaen" w:hAnsi="Sylfaen"/>
          <w:lang w:val="ka-GE"/>
        </w:rPr>
        <w:t>გამათბობელი</w:t>
      </w:r>
      <w:r w:rsidRPr="001F47D8">
        <w:rPr>
          <w:rFonts w:ascii="Sylfaen" w:hAnsi="Sylfaen"/>
          <w:lang w:val="ka-GE"/>
        </w:rPr>
        <w:t xml:space="preserve"> </w:t>
      </w:r>
      <w:r w:rsidRPr="002E15A3">
        <w:rPr>
          <w:rFonts w:ascii="Sylfaen" w:hAnsi="Sylfaen"/>
          <w:lang w:val="ka-GE"/>
        </w:rPr>
        <w:t xml:space="preserve">და გამაგრილებელი ტექნიკა, სხვა მცირეფასიანი საოფისე ტექნიკის შეძენისა და </w:t>
      </w:r>
      <w:r w:rsidRPr="001F47D8">
        <w:rPr>
          <w:rFonts w:ascii="Sylfaen" w:hAnsi="Sylfaen"/>
          <w:lang w:val="ka-GE"/>
        </w:rPr>
        <w:t>დამონტაჟებასთან/დემონტაჟთან დაკავშირებული ხარჯი;</w:t>
      </w:r>
    </w:p>
    <w:p w14:paraId="2438B7AB" w14:textId="77777777" w:rsidR="00B94CC2" w:rsidRPr="003C213C"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საოფისე ინვენტარის შეძენისა და დამონტაჟების ხარჯებს, როგორიცაა საოფისე ავეჯი, რბილი ავეჯი,</w:t>
      </w:r>
      <w:r w:rsidR="003C213C">
        <w:rPr>
          <w:rFonts w:ascii="Sylfaen" w:hAnsi="Sylfaen"/>
        </w:rPr>
        <w:t xml:space="preserve"> </w:t>
      </w:r>
      <w:r w:rsidRPr="003C213C">
        <w:rPr>
          <w:rFonts w:ascii="Sylfaen" w:hAnsi="Sylfaen" w:cs="Sylfaen"/>
          <w:lang w:val="ka-GE"/>
        </w:rPr>
        <w:t>სხვა</w:t>
      </w:r>
      <w:r w:rsidRPr="003C213C">
        <w:rPr>
          <w:rFonts w:ascii="Sylfaen" w:hAnsi="Sylfaen"/>
          <w:lang w:val="ka-GE"/>
        </w:rPr>
        <w:t xml:space="preserve"> საოფისე მცირეფასიანი ინვენტარის (სამზარეულოს ინვენტარი, ტანსაცმლის საკიდი, ბეჭედი/შტამპი, მაგიდის სანათი, სურათის ჩარჩო, საათი, ცეცხლგამძლე კარადა (სეიფი) და სხვა საოფისე ინვენტარი) შეძენასა და დამონტაჟებასთან დაკავშირებული ხარჯი;</w:t>
      </w:r>
    </w:p>
    <w:p w14:paraId="2EEAD75D" w14:textId="77777777" w:rsidR="00B94CC2" w:rsidRPr="003C213C"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ოფისისთვის</w:t>
      </w:r>
      <w:r w:rsidRPr="002E15A3">
        <w:rPr>
          <w:rFonts w:ascii="Sylfaen" w:hAnsi="Sylfaen"/>
          <w:lang w:val="ka-GE"/>
        </w:rPr>
        <w:tab/>
      </w:r>
      <w:r w:rsidRPr="001F47D8">
        <w:rPr>
          <w:rFonts w:ascii="Sylfaen" w:hAnsi="Sylfaen"/>
          <w:lang w:val="ka-GE"/>
        </w:rPr>
        <w:t>საჭირო</w:t>
      </w:r>
      <w:r w:rsidRPr="002E15A3">
        <w:rPr>
          <w:rFonts w:ascii="Sylfaen" w:hAnsi="Sylfaen"/>
          <w:lang w:val="ka-GE"/>
        </w:rPr>
        <w:tab/>
      </w:r>
      <w:r w:rsidRPr="001F47D8">
        <w:rPr>
          <w:rFonts w:ascii="Sylfaen" w:hAnsi="Sylfaen"/>
          <w:lang w:val="ka-GE"/>
        </w:rPr>
        <w:t>საგნებისა</w:t>
      </w:r>
      <w:r w:rsidRPr="002E15A3">
        <w:rPr>
          <w:rFonts w:ascii="Sylfaen" w:hAnsi="Sylfaen"/>
          <w:lang w:val="ka-GE"/>
        </w:rPr>
        <w:tab/>
      </w:r>
      <w:r w:rsidRPr="001F47D8">
        <w:rPr>
          <w:rFonts w:ascii="Sylfaen" w:hAnsi="Sylfaen"/>
          <w:lang w:val="ka-GE"/>
        </w:rPr>
        <w:t>და</w:t>
      </w:r>
      <w:r w:rsidRPr="002E15A3">
        <w:rPr>
          <w:rFonts w:ascii="Sylfaen" w:hAnsi="Sylfaen"/>
          <w:lang w:val="ka-GE"/>
        </w:rPr>
        <w:tab/>
      </w:r>
      <w:r w:rsidRPr="001F47D8">
        <w:rPr>
          <w:rFonts w:ascii="Sylfaen" w:hAnsi="Sylfaen"/>
          <w:lang w:val="ka-GE"/>
        </w:rPr>
        <w:t>მასალების</w:t>
      </w:r>
      <w:r w:rsidRPr="002E15A3">
        <w:rPr>
          <w:rFonts w:ascii="Sylfaen" w:hAnsi="Sylfaen"/>
          <w:lang w:val="ka-GE"/>
        </w:rPr>
        <w:tab/>
      </w:r>
      <w:r w:rsidRPr="001F47D8">
        <w:rPr>
          <w:rFonts w:ascii="Sylfaen" w:hAnsi="Sylfaen"/>
          <w:lang w:val="ka-GE"/>
        </w:rPr>
        <w:t>შეძენის</w:t>
      </w:r>
      <w:r w:rsidRPr="002E15A3">
        <w:rPr>
          <w:rFonts w:ascii="Sylfaen" w:hAnsi="Sylfaen"/>
          <w:lang w:val="ka-GE"/>
        </w:rPr>
        <w:tab/>
      </w:r>
      <w:r w:rsidRPr="001F47D8">
        <w:rPr>
          <w:rFonts w:ascii="Sylfaen" w:hAnsi="Sylfaen"/>
          <w:lang w:val="ka-GE"/>
        </w:rPr>
        <w:t>ხარჯებს,</w:t>
      </w:r>
      <w:r w:rsidRPr="002E15A3">
        <w:rPr>
          <w:rFonts w:ascii="Sylfaen" w:hAnsi="Sylfaen"/>
          <w:lang w:val="ka-GE"/>
        </w:rPr>
        <w:tab/>
      </w:r>
      <w:r w:rsidRPr="001F47D8">
        <w:rPr>
          <w:rFonts w:ascii="Sylfaen" w:hAnsi="Sylfaen"/>
          <w:lang w:val="ka-GE"/>
        </w:rPr>
        <w:t>რაც</w:t>
      </w:r>
      <w:r w:rsidRPr="002E15A3">
        <w:rPr>
          <w:rFonts w:ascii="Sylfaen" w:hAnsi="Sylfaen"/>
          <w:lang w:val="ka-GE"/>
        </w:rPr>
        <w:tab/>
      </w:r>
      <w:r w:rsidRPr="001F47D8">
        <w:rPr>
          <w:rFonts w:ascii="Sylfaen" w:hAnsi="Sylfaen"/>
          <w:lang w:val="ka-GE"/>
        </w:rPr>
        <w:t>გულისხმობს</w:t>
      </w:r>
      <w:r w:rsidRPr="002E15A3">
        <w:rPr>
          <w:rFonts w:ascii="Sylfaen" w:hAnsi="Sylfaen"/>
          <w:lang w:val="ka-GE"/>
        </w:rPr>
        <w:tab/>
      </w:r>
      <w:r w:rsidRPr="001F47D8">
        <w:rPr>
          <w:rFonts w:ascii="Sylfaen" w:hAnsi="Sylfaen"/>
          <w:lang w:val="ka-GE"/>
        </w:rPr>
        <w:t>ოფისის</w:t>
      </w:r>
      <w:r w:rsidR="003C213C">
        <w:rPr>
          <w:rFonts w:ascii="Sylfaen" w:hAnsi="Sylfaen"/>
        </w:rPr>
        <w:t xml:space="preserve"> </w:t>
      </w:r>
      <w:r w:rsidRPr="003C213C">
        <w:rPr>
          <w:rFonts w:ascii="Sylfaen" w:hAnsi="Sylfaen" w:cs="Sylfaen"/>
          <w:lang w:val="ka-GE"/>
        </w:rPr>
        <w:t>ფუნქციონირებისათვის</w:t>
      </w:r>
      <w:r w:rsidRPr="003C213C">
        <w:rPr>
          <w:rFonts w:ascii="Sylfaen" w:hAnsi="Sylfaen"/>
          <w:lang w:val="ka-GE"/>
        </w:rPr>
        <w:t xml:space="preserve"> საჭირო სამეურნეო დანიშნულების საგნების და </w:t>
      </w:r>
      <w:r w:rsidRPr="003C213C">
        <w:rPr>
          <w:rFonts w:ascii="Sylfaen" w:hAnsi="Sylfaen"/>
          <w:lang w:val="ka-GE"/>
        </w:rPr>
        <w:lastRenderedPageBreak/>
        <w:t>მასალების შეძენის ხარჯს;</w:t>
      </w:r>
    </w:p>
    <w:p w14:paraId="0254E620"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რეცხვის, ქიმწმენდის და სანიტარიული საგნების ხარჯებს;</w:t>
      </w:r>
    </w:p>
    <w:p w14:paraId="0E0D1D37"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საოფისე  ტექნიკის,</w:t>
      </w:r>
      <w:r w:rsidRPr="001F47D8">
        <w:rPr>
          <w:rFonts w:ascii="Sylfaen" w:hAnsi="Sylfaen"/>
          <w:lang w:val="ka-GE"/>
        </w:rPr>
        <w:t xml:space="preserve"> </w:t>
      </w:r>
      <w:r w:rsidRPr="002E15A3">
        <w:rPr>
          <w:rFonts w:ascii="Sylfaen" w:hAnsi="Sylfaen"/>
          <w:lang w:val="ka-GE"/>
        </w:rPr>
        <w:t>ინვენტარის,</w:t>
      </w:r>
      <w:r w:rsidRPr="001F47D8">
        <w:rPr>
          <w:rFonts w:ascii="Sylfaen" w:hAnsi="Sylfaen"/>
          <w:lang w:val="ka-GE"/>
        </w:rPr>
        <w:t xml:space="preserve"> </w:t>
      </w:r>
      <w:r w:rsidRPr="002E15A3">
        <w:rPr>
          <w:rFonts w:ascii="Sylfaen" w:hAnsi="Sylfaen"/>
          <w:lang w:val="ka-GE"/>
        </w:rPr>
        <w:t>მანქანა-დანადგარების</w:t>
      </w:r>
      <w:r w:rsidRPr="002E15A3">
        <w:rPr>
          <w:rFonts w:ascii="Sylfaen" w:hAnsi="Sylfaen"/>
          <w:lang w:val="ka-GE"/>
        </w:rPr>
        <w:tab/>
      </w:r>
      <w:r w:rsidRPr="001F47D8">
        <w:rPr>
          <w:rFonts w:ascii="Sylfaen" w:hAnsi="Sylfaen"/>
          <w:lang w:val="ka-GE"/>
        </w:rPr>
        <w:t>მოვლა-შენახვის,</w:t>
      </w:r>
      <w:r w:rsidRPr="001F47D8">
        <w:rPr>
          <w:rFonts w:ascii="Sylfaen" w:hAnsi="Sylfaen"/>
          <w:lang w:val="ka-GE"/>
        </w:rPr>
        <w:tab/>
      </w:r>
      <w:r w:rsidRPr="002E15A3">
        <w:rPr>
          <w:rFonts w:ascii="Sylfaen" w:hAnsi="Sylfaen"/>
          <w:lang w:val="ka-GE"/>
        </w:rPr>
        <w:t xml:space="preserve">(ექსპლუატაციისა) და </w:t>
      </w:r>
      <w:r w:rsidRPr="001F47D8">
        <w:rPr>
          <w:rFonts w:ascii="Sylfaen" w:hAnsi="Sylfaen"/>
          <w:lang w:val="ka-GE"/>
        </w:rPr>
        <w:t>მიმდინარე რემონტის ხარჯებს;</w:t>
      </w:r>
    </w:p>
    <w:p w14:paraId="28267451"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საფოსტო მომსახურების ხარჯებს, რომელიც გულისხმობს ყოველგვარ საფოსტო, მათ შორის ამანათების, დეპეშების, რადიოგრამების და სხვა სახის გზავნილების ხარჯებს;</w:t>
      </w:r>
    </w:p>
    <w:p w14:paraId="66490DC8"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სამსახურებრივი და საცდელი ცხოველების შესყიდვასთან და მოვლა-შენახვასთან (მათ</w:t>
      </w:r>
      <w:r w:rsidRPr="001F47D8">
        <w:rPr>
          <w:rFonts w:ascii="Sylfaen" w:hAnsi="Sylfaen"/>
          <w:lang w:val="ka-GE"/>
        </w:rPr>
        <w:t xml:space="preserve"> </w:t>
      </w:r>
      <w:r w:rsidRPr="002E15A3">
        <w:rPr>
          <w:rFonts w:ascii="Sylfaen" w:hAnsi="Sylfaen"/>
          <w:lang w:val="ka-GE"/>
        </w:rPr>
        <w:t>შორის</w:t>
      </w:r>
    </w:p>
    <w:p w14:paraId="1BA2A101"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ცხოველების კვების ხარჯი) დაკავშირებულ ხარჯებს.</w:t>
      </w:r>
    </w:p>
    <w:p w14:paraId="490753B1" w14:textId="77777777" w:rsidR="00B94CC2" w:rsidRPr="00B94CC2"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სხვა ოფისის ხარჯები, რომლებიც დაკავშირებულია კვლევასთან.</w:t>
      </w:r>
    </w:p>
    <w:p w14:paraId="39228D36" w14:textId="77777777" w:rsidR="00B94CC2" w:rsidRPr="00B94CC2" w:rsidRDefault="00B94CC2" w:rsidP="003B40BA">
      <w:pPr>
        <w:pStyle w:val="ListParagraph"/>
        <w:tabs>
          <w:tab w:val="left" w:pos="505"/>
          <w:tab w:val="left" w:pos="507"/>
        </w:tabs>
        <w:spacing w:before="54"/>
        <w:ind w:left="-90" w:right="-530" w:firstLine="0"/>
        <w:jc w:val="both"/>
        <w:rPr>
          <w:rFonts w:ascii="Sylfaen" w:hAnsi="Sylfaen"/>
          <w:lang w:val="ka-GE"/>
        </w:rPr>
      </w:pPr>
    </w:p>
    <w:p w14:paraId="7D901745" w14:textId="77777777" w:rsidR="00B94CC2" w:rsidRPr="001F47D8" w:rsidRDefault="00B94CC2" w:rsidP="003B40BA">
      <w:pPr>
        <w:pStyle w:val="Heading3"/>
        <w:spacing w:before="34"/>
        <w:ind w:left="-90" w:right="-530"/>
        <w:jc w:val="both"/>
        <w:rPr>
          <w:rFonts w:ascii="Sylfaen" w:hAnsi="Sylfaen"/>
          <w:bCs w:val="0"/>
          <w:sz w:val="22"/>
          <w:szCs w:val="22"/>
          <w:lang w:val="ka-GE"/>
        </w:rPr>
      </w:pPr>
      <w:r w:rsidRPr="001F47D8">
        <w:rPr>
          <w:rFonts w:ascii="Sylfaen" w:hAnsi="Sylfaen"/>
          <w:bCs w:val="0"/>
          <w:sz w:val="22"/>
          <w:szCs w:val="22"/>
          <w:lang w:val="ka-GE"/>
        </w:rPr>
        <w:t>4.2 წარმომადგენლობითი ხარჯები</w:t>
      </w:r>
    </w:p>
    <w:p w14:paraId="1BD9BD49"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1F47D8">
        <w:rPr>
          <w:rFonts w:ascii="Sylfaen" w:hAnsi="Sylfaen"/>
          <w:sz w:val="22"/>
          <w:szCs w:val="22"/>
          <w:lang w:val="ka-GE"/>
        </w:rPr>
        <w:t>აღნიშნული კატეგორია გულისხმობს როგორც საქართველოს მოქალაქეებზე გაწეულ წარმომადგენლობით ხარჯებს,</w:t>
      </w:r>
      <w:r w:rsidRPr="002E15A3">
        <w:rPr>
          <w:rFonts w:ascii="Sylfaen" w:hAnsi="Sylfaen"/>
          <w:sz w:val="22"/>
          <w:szCs w:val="22"/>
          <w:lang w:val="ka-GE"/>
        </w:rPr>
        <w:t xml:space="preserve">  </w:t>
      </w:r>
      <w:r w:rsidRPr="001F47D8">
        <w:rPr>
          <w:rFonts w:ascii="Sylfaen" w:hAnsi="Sylfaen"/>
          <w:sz w:val="22"/>
          <w:szCs w:val="22"/>
          <w:lang w:val="ka-GE"/>
        </w:rPr>
        <w:t>აგრეთვე,</w:t>
      </w:r>
      <w:r w:rsidRPr="002E15A3">
        <w:rPr>
          <w:rFonts w:ascii="Sylfaen" w:hAnsi="Sylfaen"/>
          <w:sz w:val="22"/>
          <w:szCs w:val="22"/>
          <w:lang w:val="ka-GE"/>
        </w:rPr>
        <w:t xml:space="preserve">  </w:t>
      </w:r>
      <w:r w:rsidRPr="001F47D8">
        <w:rPr>
          <w:rFonts w:ascii="Sylfaen" w:hAnsi="Sylfaen"/>
          <w:sz w:val="22"/>
          <w:szCs w:val="22"/>
          <w:lang w:val="ka-GE"/>
        </w:rPr>
        <w:t>უცხოელ</w:t>
      </w:r>
      <w:r w:rsidRPr="002E15A3">
        <w:rPr>
          <w:rFonts w:ascii="Sylfaen" w:hAnsi="Sylfaen"/>
          <w:sz w:val="22"/>
          <w:szCs w:val="22"/>
          <w:lang w:val="ka-GE"/>
        </w:rPr>
        <w:t xml:space="preserve">  </w:t>
      </w:r>
      <w:r w:rsidRPr="001F47D8">
        <w:rPr>
          <w:rFonts w:ascii="Sylfaen" w:hAnsi="Sylfaen"/>
          <w:sz w:val="22"/>
          <w:szCs w:val="22"/>
          <w:lang w:val="ka-GE"/>
        </w:rPr>
        <w:t>სტუმრებზე</w:t>
      </w:r>
      <w:r w:rsidRPr="002E15A3">
        <w:rPr>
          <w:rFonts w:ascii="Sylfaen" w:hAnsi="Sylfaen"/>
          <w:sz w:val="22"/>
          <w:szCs w:val="22"/>
          <w:lang w:val="ka-GE"/>
        </w:rPr>
        <w:t xml:space="preserve">  </w:t>
      </w:r>
      <w:r w:rsidRPr="001F47D8">
        <w:rPr>
          <w:rFonts w:ascii="Sylfaen" w:hAnsi="Sylfaen"/>
          <w:sz w:val="22"/>
          <w:szCs w:val="22"/>
          <w:lang w:val="ka-GE"/>
        </w:rPr>
        <w:t>გაწეულ</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ხარჯებსაც</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მოიცავს</w:t>
      </w:r>
      <w:r w:rsidRPr="002E15A3">
        <w:rPr>
          <w:rFonts w:ascii="Sylfaen" w:hAnsi="Sylfaen"/>
          <w:sz w:val="22"/>
          <w:szCs w:val="22"/>
          <w:lang w:val="ka-GE"/>
        </w:rPr>
        <w:t xml:space="preserve"> </w:t>
      </w:r>
      <w:r w:rsidRPr="001F47D8">
        <w:rPr>
          <w:rFonts w:ascii="Sylfaen" w:hAnsi="Sylfaen"/>
          <w:sz w:val="22"/>
          <w:szCs w:val="22"/>
          <w:lang w:val="ka-GE"/>
        </w:rPr>
        <w:t xml:space="preserve"> მიღებისა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ოფიციალური </w:t>
      </w:r>
      <w:r w:rsidRPr="002E15A3">
        <w:rPr>
          <w:rFonts w:ascii="Sylfaen" w:hAnsi="Sylfaen"/>
          <w:sz w:val="22"/>
          <w:szCs w:val="22"/>
          <w:lang w:val="ka-GE"/>
        </w:rPr>
        <w:t>სადილის,</w:t>
      </w:r>
      <w:r w:rsidRPr="001F47D8">
        <w:rPr>
          <w:rFonts w:ascii="Sylfaen" w:hAnsi="Sylfaen"/>
          <w:sz w:val="22"/>
          <w:szCs w:val="22"/>
          <w:lang w:val="ka-GE"/>
        </w:rPr>
        <w:t xml:space="preserve"> </w:t>
      </w:r>
      <w:r w:rsidRPr="002E15A3">
        <w:rPr>
          <w:rFonts w:ascii="Sylfaen" w:hAnsi="Sylfaen"/>
          <w:sz w:val="22"/>
          <w:szCs w:val="22"/>
          <w:lang w:val="ka-GE"/>
        </w:rPr>
        <w:t>წვეულებისა</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სხვა</w:t>
      </w:r>
      <w:r w:rsidRPr="001F47D8">
        <w:rPr>
          <w:rFonts w:ascii="Sylfaen" w:hAnsi="Sylfaen"/>
          <w:sz w:val="22"/>
          <w:szCs w:val="22"/>
          <w:lang w:val="ka-GE"/>
        </w:rPr>
        <w:t xml:space="preserve"> </w:t>
      </w:r>
      <w:r w:rsidRPr="002E15A3">
        <w:rPr>
          <w:rFonts w:ascii="Sylfaen" w:hAnsi="Sylfaen"/>
          <w:sz w:val="22"/>
          <w:szCs w:val="22"/>
          <w:lang w:val="ka-GE"/>
        </w:rPr>
        <w:t>ღონისძიებების,</w:t>
      </w:r>
      <w:r w:rsidRPr="001F47D8">
        <w:rPr>
          <w:rFonts w:ascii="Sylfaen" w:hAnsi="Sylfaen"/>
          <w:sz w:val="22"/>
          <w:szCs w:val="22"/>
          <w:lang w:val="ka-GE"/>
        </w:rPr>
        <w:t xml:space="preserve"> </w:t>
      </w:r>
      <w:r w:rsidRPr="002E15A3">
        <w:rPr>
          <w:rFonts w:ascii="Sylfaen" w:hAnsi="Sylfaen"/>
          <w:sz w:val="22"/>
          <w:szCs w:val="22"/>
          <w:lang w:val="ka-GE"/>
        </w:rPr>
        <w:t>საექსკურსიო</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კულტურულ-სანახაობითი</w:t>
      </w:r>
      <w:r w:rsidRPr="001F47D8">
        <w:rPr>
          <w:rFonts w:ascii="Sylfaen" w:hAnsi="Sylfaen"/>
          <w:sz w:val="22"/>
          <w:szCs w:val="22"/>
          <w:lang w:val="ka-GE"/>
        </w:rPr>
        <w:t xml:space="preserve"> </w:t>
      </w:r>
      <w:r w:rsidRPr="002E15A3">
        <w:rPr>
          <w:rFonts w:ascii="Sylfaen" w:hAnsi="Sylfaen"/>
          <w:sz w:val="22"/>
          <w:szCs w:val="22"/>
          <w:lang w:val="ka-GE"/>
        </w:rPr>
        <w:t xml:space="preserve">ღონისძიების, </w:t>
      </w:r>
      <w:r w:rsidRPr="001F47D8">
        <w:rPr>
          <w:rFonts w:ascii="Sylfaen" w:hAnsi="Sylfaen"/>
          <w:sz w:val="22"/>
          <w:szCs w:val="22"/>
          <w:lang w:val="ka-GE"/>
        </w:rPr>
        <w:t>სუვენირების შეძენის/დამზადების, აეროპორტში დახვედრის და გაცილების, სატრანსპორტო მომსახურების და</w:t>
      </w:r>
      <w:r w:rsidRPr="002E15A3">
        <w:rPr>
          <w:rFonts w:ascii="Sylfaen" w:hAnsi="Sylfaen"/>
          <w:sz w:val="22"/>
          <w:szCs w:val="22"/>
          <w:lang w:val="ka-GE"/>
        </w:rPr>
        <w:t xml:space="preserve"> </w:t>
      </w:r>
      <w:r w:rsidRPr="001F47D8">
        <w:rPr>
          <w:rFonts w:ascii="Sylfaen" w:hAnsi="Sylfaen"/>
          <w:sz w:val="22"/>
          <w:szCs w:val="22"/>
          <w:lang w:val="ka-GE"/>
        </w:rPr>
        <w:t xml:space="preserve"> მგზავრობის,</w:t>
      </w:r>
      <w:r w:rsidRPr="002E15A3">
        <w:rPr>
          <w:rFonts w:ascii="Sylfaen" w:hAnsi="Sylfaen"/>
          <w:sz w:val="22"/>
          <w:szCs w:val="22"/>
          <w:lang w:val="ka-GE"/>
        </w:rPr>
        <w:t xml:space="preserve"> </w:t>
      </w:r>
      <w:r w:rsidRPr="001F47D8">
        <w:rPr>
          <w:rFonts w:ascii="Sylfaen" w:hAnsi="Sylfaen"/>
          <w:sz w:val="22"/>
          <w:szCs w:val="22"/>
          <w:lang w:val="ka-GE"/>
        </w:rPr>
        <w:t xml:space="preserve"> სასტუმროს</w:t>
      </w:r>
      <w:r w:rsidRPr="002E15A3">
        <w:rPr>
          <w:rFonts w:ascii="Sylfaen" w:hAnsi="Sylfaen"/>
          <w:sz w:val="22"/>
          <w:szCs w:val="22"/>
          <w:lang w:val="ka-GE"/>
        </w:rPr>
        <w:t xml:space="preserve"> </w:t>
      </w:r>
      <w:r w:rsidRPr="001F47D8">
        <w:rPr>
          <w:rFonts w:ascii="Sylfaen" w:hAnsi="Sylfaen"/>
          <w:sz w:val="22"/>
          <w:szCs w:val="22"/>
          <w:lang w:val="ka-GE"/>
        </w:rPr>
        <w:t xml:space="preserve"> მომსახურების</w:t>
      </w:r>
      <w:r w:rsidRPr="002E15A3">
        <w:rPr>
          <w:rFonts w:ascii="Sylfaen" w:hAnsi="Sylfaen"/>
          <w:sz w:val="22"/>
          <w:szCs w:val="22"/>
          <w:lang w:val="ka-GE"/>
        </w:rPr>
        <w:t xml:space="preserve"> </w:t>
      </w:r>
      <w:r w:rsidRPr="001F47D8">
        <w:rPr>
          <w:rFonts w:ascii="Sylfaen" w:hAnsi="Sylfaen"/>
          <w:sz w:val="22"/>
          <w:szCs w:val="22"/>
          <w:lang w:val="ka-GE"/>
        </w:rPr>
        <w:t xml:space="preserve"> (ადგილების</w:t>
      </w:r>
      <w:r w:rsidRPr="002E15A3">
        <w:rPr>
          <w:rFonts w:ascii="Sylfaen" w:hAnsi="Sylfaen"/>
          <w:sz w:val="22"/>
          <w:szCs w:val="22"/>
          <w:lang w:val="ka-GE"/>
        </w:rPr>
        <w:t xml:space="preserve"> </w:t>
      </w:r>
      <w:r w:rsidRPr="001F47D8">
        <w:rPr>
          <w:rFonts w:ascii="Sylfaen" w:hAnsi="Sylfaen"/>
          <w:sz w:val="22"/>
          <w:szCs w:val="22"/>
          <w:lang w:val="ka-GE"/>
        </w:rPr>
        <w:t xml:space="preserve"> დაჯავშნა,</w:t>
      </w:r>
      <w:r w:rsidRPr="002E15A3">
        <w:rPr>
          <w:rFonts w:ascii="Sylfaen" w:hAnsi="Sylfaen"/>
          <w:sz w:val="22"/>
          <w:szCs w:val="22"/>
          <w:lang w:val="ka-GE"/>
        </w:rPr>
        <w:t xml:space="preserve"> </w:t>
      </w:r>
      <w:r w:rsidRPr="001F47D8">
        <w:rPr>
          <w:rFonts w:ascii="Sylfaen" w:hAnsi="Sylfaen"/>
          <w:sz w:val="22"/>
          <w:szCs w:val="22"/>
          <w:lang w:val="ka-GE"/>
        </w:rPr>
        <w:t xml:space="preserve"> ცხოვრების</w:t>
      </w:r>
      <w:r w:rsidRPr="002E15A3">
        <w:rPr>
          <w:rFonts w:ascii="Sylfaen" w:hAnsi="Sylfaen"/>
          <w:sz w:val="22"/>
          <w:szCs w:val="22"/>
          <w:lang w:val="ka-GE"/>
        </w:rPr>
        <w:t xml:space="preserve"> </w:t>
      </w:r>
      <w:r w:rsidRPr="001F47D8">
        <w:rPr>
          <w:rFonts w:ascii="Sylfaen" w:hAnsi="Sylfaen"/>
          <w:sz w:val="22"/>
          <w:szCs w:val="22"/>
          <w:lang w:val="ka-GE"/>
        </w:rPr>
        <w:t xml:space="preserve"> ღირებულება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სხვა), არარეზიდენტებისათვის საკონსულო მომსახურების (ვიზების გაფორმება, გაგრძელება), და სხვა დანარჩენ წარმომადგენლობით ხარჯებს.</w:t>
      </w:r>
    </w:p>
    <w:p w14:paraId="0B3F5FE1" w14:textId="77777777" w:rsidR="00B94CC2" w:rsidRPr="002E15A3" w:rsidRDefault="00B94CC2" w:rsidP="003B40BA">
      <w:pPr>
        <w:pStyle w:val="BodyText"/>
        <w:spacing w:before="5"/>
        <w:ind w:left="-90" w:right="-530" w:firstLine="0"/>
        <w:jc w:val="both"/>
        <w:rPr>
          <w:rFonts w:ascii="Sylfaen" w:hAnsi="Sylfaen"/>
          <w:sz w:val="22"/>
          <w:szCs w:val="22"/>
          <w:lang w:val="ka-GE"/>
        </w:rPr>
      </w:pPr>
    </w:p>
    <w:p w14:paraId="194E03B9" w14:textId="77777777" w:rsidR="00B94CC2" w:rsidRPr="001F47D8" w:rsidRDefault="00B94CC2" w:rsidP="003B40BA">
      <w:pPr>
        <w:ind w:left="-90" w:right="-530"/>
        <w:jc w:val="both"/>
        <w:rPr>
          <w:rFonts w:ascii="Sylfaen" w:hAnsi="Sylfaen"/>
          <w:b/>
          <w:lang w:val="ka-GE"/>
        </w:rPr>
      </w:pPr>
      <w:r w:rsidRPr="001F47D8">
        <w:rPr>
          <w:rFonts w:ascii="Sylfaen" w:hAnsi="Sylfaen"/>
          <w:b/>
          <w:lang w:val="ka-GE"/>
        </w:rPr>
        <w:t>4.3 კვების ხარჯები</w:t>
      </w:r>
    </w:p>
    <w:p w14:paraId="60F18089" w14:textId="77777777" w:rsidR="00B94CC2" w:rsidRPr="002E15A3" w:rsidRDefault="00B94CC2" w:rsidP="003B40BA">
      <w:pPr>
        <w:pStyle w:val="BodyText"/>
        <w:tabs>
          <w:tab w:val="left" w:pos="1432"/>
          <w:tab w:val="left" w:pos="2634"/>
          <w:tab w:val="left" w:pos="3583"/>
          <w:tab w:val="left" w:pos="4646"/>
          <w:tab w:val="left" w:pos="6430"/>
          <w:tab w:val="left" w:pos="7870"/>
          <w:tab w:val="left" w:pos="9202"/>
          <w:tab w:val="left" w:pos="9658"/>
        </w:tabs>
        <w:spacing w:before="68" w:line="312" w:lineRule="auto"/>
        <w:ind w:left="-90" w:right="-530" w:firstLine="0"/>
        <w:jc w:val="both"/>
        <w:rPr>
          <w:rFonts w:ascii="Sylfaen" w:hAnsi="Sylfaen"/>
          <w:sz w:val="22"/>
          <w:szCs w:val="22"/>
          <w:lang w:val="ka-GE"/>
        </w:rPr>
      </w:pPr>
      <w:r w:rsidRPr="002E15A3">
        <w:rPr>
          <w:rFonts w:ascii="Sylfaen" w:hAnsi="Sylfaen"/>
          <w:sz w:val="22"/>
          <w:szCs w:val="22"/>
          <w:lang w:val="ka-GE"/>
        </w:rPr>
        <w:t>აღნიშნული</w:t>
      </w:r>
      <w:r w:rsidRPr="002E15A3">
        <w:rPr>
          <w:rFonts w:ascii="Sylfaen" w:hAnsi="Sylfaen"/>
          <w:sz w:val="22"/>
          <w:szCs w:val="22"/>
          <w:lang w:val="ka-GE"/>
        </w:rPr>
        <w:tab/>
      </w:r>
      <w:r w:rsidRPr="001F47D8">
        <w:rPr>
          <w:rFonts w:ascii="Sylfaen" w:hAnsi="Sylfaen"/>
          <w:sz w:val="22"/>
          <w:szCs w:val="22"/>
          <w:lang w:val="ka-GE"/>
        </w:rPr>
        <w:t>კატეგორია</w:t>
      </w:r>
      <w:r w:rsidRPr="001F47D8">
        <w:rPr>
          <w:rFonts w:ascii="Sylfaen" w:hAnsi="Sylfaen"/>
          <w:sz w:val="22"/>
          <w:szCs w:val="22"/>
          <w:lang w:val="ka-GE"/>
        </w:rPr>
        <w:tab/>
      </w:r>
      <w:r w:rsidRPr="002E15A3">
        <w:rPr>
          <w:rFonts w:ascii="Sylfaen" w:hAnsi="Sylfaen"/>
          <w:sz w:val="22"/>
          <w:szCs w:val="22"/>
          <w:lang w:val="ka-GE"/>
        </w:rPr>
        <w:t>მოიცავს</w:t>
      </w:r>
      <w:r w:rsidRPr="002E15A3">
        <w:rPr>
          <w:rFonts w:ascii="Sylfaen" w:hAnsi="Sylfaen"/>
          <w:sz w:val="22"/>
          <w:szCs w:val="22"/>
          <w:lang w:val="ka-GE"/>
        </w:rPr>
        <w:tab/>
        <w:t>სესიების,</w:t>
      </w:r>
      <w:r w:rsidRPr="002E15A3">
        <w:rPr>
          <w:rFonts w:ascii="Sylfaen" w:hAnsi="Sylfaen"/>
          <w:sz w:val="22"/>
          <w:szCs w:val="22"/>
          <w:lang w:val="ka-GE"/>
        </w:rPr>
        <w:tab/>
      </w:r>
      <w:r w:rsidRPr="001F47D8">
        <w:rPr>
          <w:rFonts w:ascii="Sylfaen" w:hAnsi="Sylfaen"/>
          <w:sz w:val="22"/>
          <w:szCs w:val="22"/>
          <w:lang w:val="ka-GE"/>
        </w:rPr>
        <w:t>კონფერენციების,</w:t>
      </w:r>
      <w:r w:rsidRPr="001F47D8">
        <w:rPr>
          <w:rFonts w:ascii="Sylfaen" w:hAnsi="Sylfaen"/>
          <w:sz w:val="22"/>
          <w:szCs w:val="22"/>
          <w:lang w:val="ka-GE"/>
        </w:rPr>
        <w:tab/>
        <w:t>ყრილობების,</w:t>
      </w:r>
      <w:r w:rsidRPr="001F47D8">
        <w:rPr>
          <w:rFonts w:ascii="Sylfaen" w:hAnsi="Sylfaen"/>
          <w:sz w:val="22"/>
          <w:szCs w:val="22"/>
          <w:lang w:val="ka-GE"/>
        </w:rPr>
        <w:tab/>
      </w:r>
      <w:r w:rsidRPr="002E15A3">
        <w:rPr>
          <w:rFonts w:ascii="Sylfaen" w:hAnsi="Sylfaen"/>
          <w:sz w:val="22"/>
          <w:szCs w:val="22"/>
          <w:lang w:val="ka-GE"/>
        </w:rPr>
        <w:t>სემინარების</w:t>
      </w:r>
      <w:r w:rsidRPr="002E15A3">
        <w:rPr>
          <w:rFonts w:ascii="Sylfaen" w:hAnsi="Sylfaen"/>
          <w:sz w:val="22"/>
          <w:szCs w:val="22"/>
          <w:lang w:val="ka-GE"/>
        </w:rPr>
        <w:tab/>
        <w:t>და</w:t>
      </w:r>
      <w:r w:rsidR="001F47D8">
        <w:rPr>
          <w:rFonts w:ascii="Sylfaen" w:hAnsi="Sylfaen"/>
          <w:sz w:val="22"/>
          <w:szCs w:val="22"/>
          <w:lang w:val="ka-GE"/>
        </w:rPr>
        <w:t xml:space="preserve"> </w:t>
      </w:r>
      <w:r w:rsidRPr="001F47D8">
        <w:rPr>
          <w:rFonts w:ascii="Sylfaen" w:hAnsi="Sylfaen"/>
          <w:sz w:val="22"/>
          <w:szCs w:val="22"/>
          <w:lang w:val="ka-GE"/>
        </w:rPr>
        <w:t>სხვა ღონისძიებების მონაწილეთა კვებასთან დაკავშირებულ ხარჯებს.</w:t>
      </w:r>
    </w:p>
    <w:p w14:paraId="2BDCE7AE" w14:textId="77777777" w:rsidR="00B94CC2" w:rsidRPr="002E15A3" w:rsidRDefault="00B94CC2" w:rsidP="003B40BA">
      <w:pPr>
        <w:pStyle w:val="BodyText"/>
        <w:spacing w:before="4"/>
        <w:ind w:left="-90" w:right="-530" w:firstLine="0"/>
        <w:jc w:val="both"/>
        <w:rPr>
          <w:rFonts w:ascii="Sylfaen" w:hAnsi="Sylfaen"/>
          <w:sz w:val="22"/>
          <w:szCs w:val="22"/>
          <w:lang w:val="ka-GE"/>
        </w:rPr>
      </w:pPr>
    </w:p>
    <w:p w14:paraId="54B0C4DE" w14:textId="77777777" w:rsidR="00B94CC2" w:rsidRPr="001F47D8" w:rsidRDefault="00B94CC2" w:rsidP="003B40BA">
      <w:pPr>
        <w:pStyle w:val="Heading3"/>
        <w:ind w:left="-90" w:right="-530"/>
        <w:jc w:val="both"/>
        <w:rPr>
          <w:rFonts w:ascii="Sylfaen" w:hAnsi="Sylfaen"/>
          <w:sz w:val="22"/>
          <w:szCs w:val="22"/>
          <w:lang w:val="ka-GE"/>
        </w:rPr>
      </w:pPr>
      <w:r w:rsidRPr="001F47D8">
        <w:rPr>
          <w:rFonts w:ascii="Sylfaen" w:hAnsi="Sylfaen"/>
          <w:w w:val="95"/>
          <w:sz w:val="22"/>
          <w:szCs w:val="22"/>
          <w:lang w:val="ka-GE"/>
        </w:rPr>
        <w:t>4</w:t>
      </w:r>
      <w:r w:rsidRPr="001F47D8">
        <w:rPr>
          <w:rFonts w:ascii="Sylfaen" w:hAnsi="Sylfaen"/>
          <w:bCs w:val="0"/>
          <w:sz w:val="22"/>
          <w:szCs w:val="22"/>
          <w:lang w:val="ka-GE"/>
        </w:rPr>
        <w:t>.4 რბილი ინვენტარის, უნიფორმის შეძენის და პირად ჰიგიენასთან დაკავშირებული ხარჯე</w:t>
      </w:r>
      <w:r w:rsidRPr="001F47D8">
        <w:rPr>
          <w:rFonts w:ascii="Sylfaen" w:hAnsi="Sylfaen"/>
          <w:w w:val="95"/>
          <w:sz w:val="22"/>
          <w:szCs w:val="22"/>
          <w:lang w:val="ka-GE"/>
        </w:rPr>
        <w:t>ბი</w:t>
      </w:r>
    </w:p>
    <w:p w14:paraId="1C7D5D81"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1F47D8">
        <w:rPr>
          <w:rFonts w:ascii="Sylfaen" w:hAnsi="Sylfaen"/>
          <w:sz w:val="22"/>
          <w:szCs w:val="22"/>
          <w:lang w:val="ka-GE"/>
        </w:rPr>
        <w:t>აღნიშნული კატეგორია მოიცავს ტანსაცმლის, ფეხსაცმლის, პირადი ჰიგიენისთვის განკუთვნილი ლოგინის თეთრეულის,</w:t>
      </w:r>
      <w:r w:rsidRPr="002E15A3">
        <w:rPr>
          <w:rFonts w:ascii="Sylfaen" w:hAnsi="Sylfaen"/>
          <w:sz w:val="22"/>
          <w:szCs w:val="22"/>
          <w:lang w:val="ka-GE"/>
        </w:rPr>
        <w:t xml:space="preserve">  </w:t>
      </w:r>
      <w:r w:rsidRPr="001F47D8">
        <w:rPr>
          <w:rFonts w:ascii="Sylfaen" w:hAnsi="Sylfaen"/>
          <w:sz w:val="22"/>
          <w:szCs w:val="22"/>
          <w:lang w:val="ka-GE"/>
        </w:rPr>
        <w:t xml:space="preserve"> ლეიბების,</w:t>
      </w:r>
      <w:r w:rsidRPr="002E15A3">
        <w:rPr>
          <w:rFonts w:ascii="Sylfaen" w:hAnsi="Sylfaen"/>
          <w:sz w:val="22"/>
          <w:szCs w:val="22"/>
          <w:lang w:val="ka-GE"/>
        </w:rPr>
        <w:t xml:space="preserve">  </w:t>
      </w:r>
      <w:r w:rsidRPr="001F47D8">
        <w:rPr>
          <w:rFonts w:ascii="Sylfaen" w:hAnsi="Sylfaen"/>
          <w:sz w:val="22"/>
          <w:szCs w:val="22"/>
          <w:lang w:val="ka-GE"/>
        </w:rPr>
        <w:t xml:space="preserve"> საბნების,</w:t>
      </w:r>
      <w:r w:rsidRPr="002E15A3">
        <w:rPr>
          <w:rFonts w:ascii="Sylfaen" w:hAnsi="Sylfaen"/>
          <w:sz w:val="22"/>
          <w:szCs w:val="22"/>
          <w:lang w:val="ka-GE"/>
        </w:rPr>
        <w:t xml:space="preserve">  </w:t>
      </w:r>
      <w:r w:rsidRPr="001F47D8">
        <w:rPr>
          <w:rFonts w:ascii="Sylfaen" w:hAnsi="Sylfaen"/>
          <w:sz w:val="22"/>
          <w:szCs w:val="22"/>
          <w:lang w:val="ka-GE"/>
        </w:rPr>
        <w:t xml:space="preserve"> ბალიშების</w:t>
      </w:r>
      <w:r w:rsidRPr="002E15A3">
        <w:rPr>
          <w:rFonts w:ascii="Sylfaen" w:hAnsi="Sylfaen"/>
          <w:sz w:val="22"/>
          <w:szCs w:val="22"/>
          <w:lang w:val="ka-GE"/>
        </w:rPr>
        <w:t xml:space="preserve">  </w:t>
      </w:r>
      <w:r w:rsidRPr="001F47D8">
        <w:rPr>
          <w:rFonts w:ascii="Sylfaen" w:hAnsi="Sylfaen"/>
          <w:sz w:val="22"/>
          <w:szCs w:val="22"/>
          <w:lang w:val="ka-GE"/>
        </w:rPr>
        <w:t xml:space="preserve"> შეძენისა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შენახვის</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პირად</w:t>
      </w:r>
      <w:r w:rsidRPr="002E15A3">
        <w:rPr>
          <w:rFonts w:ascii="Sylfaen" w:hAnsi="Sylfaen"/>
          <w:sz w:val="22"/>
          <w:szCs w:val="22"/>
          <w:lang w:val="ka-GE"/>
        </w:rPr>
        <w:t xml:space="preserve">  </w:t>
      </w:r>
      <w:r w:rsidRPr="001F47D8">
        <w:rPr>
          <w:rFonts w:ascii="Sylfaen" w:hAnsi="Sylfaen"/>
          <w:sz w:val="22"/>
          <w:szCs w:val="22"/>
          <w:lang w:val="ka-GE"/>
        </w:rPr>
        <w:t xml:space="preserve"> ჰიგიენასთან დაკავშირებულ</w:t>
      </w:r>
      <w:r w:rsidRPr="002E15A3">
        <w:rPr>
          <w:rFonts w:ascii="Sylfaen" w:hAnsi="Sylfaen"/>
          <w:sz w:val="22"/>
          <w:szCs w:val="22"/>
          <w:lang w:val="ka-GE"/>
        </w:rPr>
        <w:t xml:space="preserve"> </w:t>
      </w:r>
      <w:r w:rsidRPr="001F47D8">
        <w:rPr>
          <w:rFonts w:ascii="Sylfaen" w:hAnsi="Sylfaen"/>
          <w:sz w:val="22"/>
          <w:szCs w:val="22"/>
          <w:lang w:val="ka-GE"/>
        </w:rPr>
        <w:t xml:space="preserve"> სხვა</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უნიფორმის</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შესაბამის</w:t>
      </w:r>
      <w:r w:rsidRPr="002E15A3">
        <w:rPr>
          <w:rFonts w:ascii="Sylfaen" w:hAnsi="Sylfaen"/>
          <w:sz w:val="22"/>
          <w:szCs w:val="22"/>
          <w:lang w:val="ka-GE"/>
        </w:rPr>
        <w:t xml:space="preserve">ი </w:t>
      </w:r>
      <w:r w:rsidRPr="001F47D8">
        <w:rPr>
          <w:rFonts w:ascii="Sylfaen" w:hAnsi="Sylfaen"/>
          <w:sz w:val="22"/>
          <w:szCs w:val="22"/>
          <w:lang w:val="ka-GE"/>
        </w:rPr>
        <w:t xml:space="preserve"> სპეცაღჭურვილობის</w:t>
      </w:r>
      <w:r w:rsidRPr="002E15A3">
        <w:rPr>
          <w:rFonts w:ascii="Sylfaen" w:hAnsi="Sylfaen"/>
          <w:sz w:val="22"/>
          <w:szCs w:val="22"/>
          <w:lang w:val="ka-GE"/>
        </w:rPr>
        <w:t xml:space="preserve"> </w:t>
      </w:r>
      <w:r w:rsidRPr="001F47D8">
        <w:rPr>
          <w:rFonts w:ascii="Sylfaen" w:hAnsi="Sylfaen"/>
          <w:sz w:val="22"/>
          <w:szCs w:val="22"/>
          <w:lang w:val="ka-GE"/>
        </w:rPr>
        <w:t xml:space="preserve"> შეძენისა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შენახვის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ფარდების,</w:t>
      </w:r>
      <w:r w:rsidRPr="002E15A3">
        <w:rPr>
          <w:rFonts w:ascii="Sylfaen" w:hAnsi="Sylfaen"/>
          <w:sz w:val="22"/>
          <w:szCs w:val="22"/>
          <w:lang w:val="ka-GE"/>
        </w:rPr>
        <w:t xml:space="preserve"> </w:t>
      </w:r>
      <w:r w:rsidRPr="001F47D8">
        <w:rPr>
          <w:rFonts w:ascii="Sylfaen" w:hAnsi="Sylfaen"/>
          <w:sz w:val="22"/>
          <w:szCs w:val="22"/>
          <w:lang w:val="ka-GE"/>
        </w:rPr>
        <w:t xml:space="preserve"> ფარდა-ჟალუზების</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სხვა</w:t>
      </w:r>
      <w:r w:rsidRPr="002E15A3">
        <w:rPr>
          <w:rFonts w:ascii="Sylfaen" w:hAnsi="Sylfaen"/>
          <w:sz w:val="22"/>
          <w:szCs w:val="22"/>
          <w:lang w:val="ka-GE"/>
        </w:rPr>
        <w:t xml:space="preserve"> </w:t>
      </w:r>
      <w:r w:rsidRPr="001F47D8">
        <w:rPr>
          <w:rFonts w:ascii="Sylfaen" w:hAnsi="Sylfaen"/>
          <w:sz w:val="22"/>
          <w:szCs w:val="22"/>
          <w:lang w:val="ka-GE"/>
        </w:rPr>
        <w:t xml:space="preserve"> ანალოგიური</w:t>
      </w:r>
      <w:r w:rsidRPr="002E15A3">
        <w:rPr>
          <w:rFonts w:ascii="Sylfaen" w:hAnsi="Sylfaen"/>
          <w:sz w:val="22"/>
          <w:szCs w:val="22"/>
          <w:lang w:val="ka-GE"/>
        </w:rPr>
        <w:t xml:space="preserve"> </w:t>
      </w:r>
      <w:r w:rsidRPr="001F47D8">
        <w:rPr>
          <w:rFonts w:ascii="Sylfaen" w:hAnsi="Sylfaen"/>
          <w:sz w:val="22"/>
          <w:szCs w:val="22"/>
          <w:lang w:val="ka-GE"/>
        </w:rPr>
        <w:t xml:space="preserve"> საქონლის</w:t>
      </w:r>
      <w:r w:rsidRPr="002E15A3">
        <w:rPr>
          <w:rFonts w:ascii="Sylfaen" w:hAnsi="Sylfaen"/>
          <w:sz w:val="22"/>
          <w:szCs w:val="22"/>
          <w:lang w:val="ka-GE"/>
        </w:rPr>
        <w:t xml:space="preserve"> </w:t>
      </w:r>
      <w:r w:rsidRPr="001F47D8">
        <w:rPr>
          <w:rFonts w:ascii="Sylfaen" w:hAnsi="Sylfaen"/>
          <w:sz w:val="22"/>
          <w:szCs w:val="22"/>
          <w:lang w:val="ka-GE"/>
        </w:rPr>
        <w:t xml:space="preserve"> შეძენის,</w:t>
      </w:r>
      <w:r w:rsidRPr="002E15A3">
        <w:rPr>
          <w:rFonts w:ascii="Sylfaen" w:hAnsi="Sylfaen"/>
          <w:sz w:val="22"/>
          <w:szCs w:val="22"/>
          <w:lang w:val="ka-GE"/>
        </w:rPr>
        <w:t xml:space="preserve"> </w:t>
      </w:r>
      <w:r w:rsidRPr="001F47D8">
        <w:rPr>
          <w:rFonts w:ascii="Sylfaen" w:hAnsi="Sylfaen"/>
          <w:sz w:val="22"/>
          <w:szCs w:val="22"/>
          <w:lang w:val="ka-GE"/>
        </w:rPr>
        <w:t xml:space="preserve"> შენახვის,</w:t>
      </w:r>
      <w:r w:rsidRPr="002E15A3">
        <w:rPr>
          <w:rFonts w:ascii="Sylfaen" w:hAnsi="Sylfaen"/>
          <w:sz w:val="22"/>
          <w:szCs w:val="22"/>
          <w:lang w:val="ka-GE"/>
        </w:rPr>
        <w:t xml:space="preserve"> </w:t>
      </w:r>
      <w:r w:rsidRPr="001F47D8">
        <w:rPr>
          <w:rFonts w:ascii="Sylfaen" w:hAnsi="Sylfaen"/>
          <w:sz w:val="22"/>
          <w:szCs w:val="22"/>
          <w:lang w:val="ka-GE"/>
        </w:rPr>
        <w:t xml:space="preserve"> შეკერვისა, გადაკეთების და სხვა მსგავს ხარჯებს.</w:t>
      </w:r>
    </w:p>
    <w:p w14:paraId="1078E413" w14:textId="77777777" w:rsidR="00B94CC2" w:rsidRPr="002E15A3" w:rsidRDefault="00B94CC2" w:rsidP="003B40BA">
      <w:pPr>
        <w:pStyle w:val="BodyText"/>
        <w:spacing w:before="3"/>
        <w:ind w:left="-90" w:right="-530" w:firstLine="0"/>
        <w:jc w:val="both"/>
        <w:rPr>
          <w:rFonts w:ascii="Sylfaen" w:hAnsi="Sylfaen"/>
          <w:sz w:val="22"/>
          <w:szCs w:val="22"/>
          <w:lang w:val="ka-GE"/>
        </w:rPr>
      </w:pPr>
    </w:p>
    <w:p w14:paraId="08D267F3" w14:textId="77777777" w:rsidR="00B94CC2" w:rsidRPr="001F47D8" w:rsidRDefault="00B94CC2" w:rsidP="003B40BA">
      <w:pPr>
        <w:ind w:left="-90" w:right="-530"/>
        <w:jc w:val="both"/>
        <w:rPr>
          <w:rFonts w:ascii="Sylfaen" w:hAnsi="Sylfaen"/>
          <w:b/>
          <w:lang w:val="ka-GE"/>
        </w:rPr>
      </w:pPr>
      <w:r w:rsidRPr="001F47D8">
        <w:rPr>
          <w:rFonts w:ascii="Sylfaen" w:hAnsi="Sylfaen"/>
          <w:b/>
          <w:lang w:val="ka-GE"/>
        </w:rPr>
        <w:t>4.5 ტრანსპორტის, ტექნიკისა და აღჭურვილობის ექსპლუატაციისა და მოვლა-შენახვის ხარჯები</w:t>
      </w:r>
    </w:p>
    <w:p w14:paraId="0AEA8DDA" w14:textId="77777777" w:rsidR="00B94CC2" w:rsidRPr="002E15A3" w:rsidRDefault="00B94CC2" w:rsidP="003B40BA">
      <w:pPr>
        <w:pStyle w:val="BodyText"/>
        <w:spacing w:before="67" w:line="314"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ტრანსპორტის, ტექნიკისა და აღჭურვილობის ექსპლუატაციასთან და </w:t>
      </w:r>
      <w:r w:rsidRPr="004550C5">
        <w:rPr>
          <w:rFonts w:ascii="Sylfaen" w:hAnsi="Sylfaen"/>
          <w:sz w:val="22"/>
          <w:szCs w:val="22"/>
          <w:lang w:val="ka-GE"/>
        </w:rPr>
        <w:t>მოვლა-შენახვასთან</w:t>
      </w:r>
      <w:r w:rsidRPr="002E15A3">
        <w:rPr>
          <w:rFonts w:ascii="Sylfaen" w:hAnsi="Sylfaen"/>
          <w:sz w:val="22"/>
          <w:szCs w:val="22"/>
          <w:lang w:val="ka-GE"/>
        </w:rPr>
        <w:t xml:space="preserve"> </w:t>
      </w:r>
      <w:r w:rsidRPr="004550C5">
        <w:rPr>
          <w:rFonts w:ascii="Sylfaen" w:hAnsi="Sylfaen"/>
          <w:sz w:val="22"/>
          <w:szCs w:val="22"/>
          <w:lang w:val="ka-GE"/>
        </w:rPr>
        <w:t>დაკავშრებულ</w:t>
      </w:r>
      <w:r w:rsidRPr="002E15A3">
        <w:rPr>
          <w:rFonts w:ascii="Sylfaen" w:hAnsi="Sylfaen"/>
          <w:sz w:val="22"/>
          <w:szCs w:val="22"/>
          <w:lang w:val="ka-GE"/>
        </w:rPr>
        <w:t xml:space="preserve"> </w:t>
      </w:r>
      <w:r w:rsidRPr="004550C5">
        <w:rPr>
          <w:rFonts w:ascii="Sylfaen" w:hAnsi="Sylfaen"/>
          <w:sz w:val="22"/>
          <w:szCs w:val="22"/>
          <w:lang w:val="ka-GE"/>
        </w:rPr>
        <w:t>ხარჯებს,</w:t>
      </w:r>
      <w:r w:rsidRPr="002E15A3">
        <w:rPr>
          <w:rFonts w:ascii="Sylfaen" w:hAnsi="Sylfaen"/>
          <w:sz w:val="22"/>
          <w:szCs w:val="22"/>
          <w:lang w:val="ka-GE"/>
        </w:rPr>
        <w:t xml:space="preserve"> </w:t>
      </w:r>
      <w:r w:rsidRPr="004550C5">
        <w:rPr>
          <w:rFonts w:ascii="Sylfaen" w:hAnsi="Sylfaen"/>
          <w:sz w:val="22"/>
          <w:szCs w:val="22"/>
          <w:lang w:val="ka-GE"/>
        </w:rPr>
        <w:t>კერძოდ:</w:t>
      </w:r>
    </w:p>
    <w:p w14:paraId="63509CFD"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საწვავ/საპოხი</w:t>
      </w:r>
      <w:r w:rsidRPr="002E15A3">
        <w:rPr>
          <w:rFonts w:ascii="Sylfaen" w:hAnsi="Sylfaen"/>
          <w:lang w:val="ka-GE"/>
        </w:rPr>
        <w:t xml:space="preserve">  </w:t>
      </w:r>
      <w:r w:rsidRPr="004550C5">
        <w:rPr>
          <w:rFonts w:ascii="Sylfaen" w:hAnsi="Sylfaen"/>
          <w:lang w:val="ka-GE"/>
        </w:rPr>
        <w:t xml:space="preserve"> მასალების</w:t>
      </w:r>
      <w:r w:rsidRPr="002E15A3">
        <w:rPr>
          <w:rFonts w:ascii="Sylfaen" w:hAnsi="Sylfaen"/>
          <w:lang w:val="ka-GE"/>
        </w:rPr>
        <w:t xml:space="preserve">  </w:t>
      </w:r>
      <w:r w:rsidRPr="004550C5">
        <w:rPr>
          <w:rFonts w:ascii="Sylfaen" w:hAnsi="Sylfaen"/>
          <w:lang w:val="ka-GE"/>
        </w:rPr>
        <w:t xml:space="preserve"> შეძენის</w:t>
      </w:r>
      <w:r w:rsidRPr="002E15A3">
        <w:rPr>
          <w:rFonts w:ascii="Sylfaen" w:hAnsi="Sylfaen"/>
          <w:lang w:val="ka-GE"/>
        </w:rPr>
        <w:t xml:space="preserve">  </w:t>
      </w:r>
      <w:r w:rsidRPr="004550C5">
        <w:rPr>
          <w:rFonts w:ascii="Sylfaen" w:hAnsi="Sylfaen"/>
          <w:lang w:val="ka-GE"/>
        </w:rPr>
        <w:t xml:space="preserve"> ხარჯებს,</w:t>
      </w:r>
      <w:r w:rsidRPr="002E15A3">
        <w:rPr>
          <w:rFonts w:ascii="Sylfaen" w:hAnsi="Sylfaen"/>
          <w:lang w:val="ka-GE"/>
        </w:rPr>
        <w:t xml:space="preserve">  </w:t>
      </w:r>
      <w:r w:rsidRPr="004550C5">
        <w:rPr>
          <w:rFonts w:ascii="Sylfaen" w:hAnsi="Sylfaen"/>
          <w:lang w:val="ka-GE"/>
        </w:rPr>
        <w:t xml:space="preserve"> რომელიც</w:t>
      </w:r>
      <w:r w:rsidRPr="002E15A3">
        <w:rPr>
          <w:rFonts w:ascii="Sylfaen" w:hAnsi="Sylfaen"/>
          <w:lang w:val="ka-GE"/>
        </w:rPr>
        <w:t xml:space="preserve">  </w:t>
      </w:r>
      <w:r w:rsidRPr="004550C5">
        <w:rPr>
          <w:rFonts w:ascii="Sylfaen" w:hAnsi="Sylfaen"/>
          <w:lang w:val="ka-GE"/>
        </w:rPr>
        <w:t xml:space="preserve"> მოიცავს</w:t>
      </w:r>
      <w:r w:rsidRPr="002E15A3">
        <w:rPr>
          <w:rFonts w:ascii="Sylfaen" w:hAnsi="Sylfaen"/>
          <w:lang w:val="ka-GE"/>
        </w:rPr>
        <w:t xml:space="preserve">  </w:t>
      </w:r>
      <w:r w:rsidRPr="004550C5">
        <w:rPr>
          <w:rFonts w:ascii="Sylfaen" w:hAnsi="Sylfaen"/>
          <w:lang w:val="ka-GE"/>
        </w:rPr>
        <w:t xml:space="preserve"> ბენზინის,</w:t>
      </w:r>
      <w:r w:rsidRPr="002E15A3">
        <w:rPr>
          <w:rFonts w:ascii="Sylfaen" w:hAnsi="Sylfaen"/>
          <w:lang w:val="ka-GE"/>
        </w:rPr>
        <w:t xml:space="preserve">  </w:t>
      </w:r>
      <w:r w:rsidRPr="004550C5">
        <w:rPr>
          <w:rFonts w:ascii="Sylfaen" w:hAnsi="Sylfaen"/>
          <w:lang w:val="ka-GE"/>
        </w:rPr>
        <w:t xml:space="preserve"> დიზელისა</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სხვა</w:t>
      </w:r>
      <w:r w:rsidR="004550C5">
        <w:rPr>
          <w:rFonts w:ascii="Sylfaen" w:hAnsi="Sylfaen"/>
          <w:lang w:val="ka-GE"/>
        </w:rPr>
        <w:t>;</w:t>
      </w:r>
    </w:p>
    <w:p w14:paraId="26A389FA"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საწვავ/საპოხი მასალების შეძენის ხარჯებს;</w:t>
      </w:r>
    </w:p>
    <w:p w14:paraId="6AF0FD28"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მიმდინარე რემონტის ხარჯებს;</w:t>
      </w:r>
    </w:p>
    <w:p w14:paraId="3A2CD05B"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ექსპლუატაციის, მოვლა-შენახვის და სათადარიგო ნაწილების შეძენის ხარჯს;</w:t>
      </w:r>
    </w:p>
    <w:p w14:paraId="64421164"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ტრანსპორტის</w:t>
      </w:r>
      <w:r w:rsidRPr="002E15A3">
        <w:rPr>
          <w:rFonts w:ascii="Sylfaen" w:hAnsi="Sylfaen"/>
          <w:lang w:val="ka-GE"/>
        </w:rPr>
        <w:t xml:space="preserve">    </w:t>
      </w:r>
      <w:r w:rsidRPr="004550C5">
        <w:rPr>
          <w:rFonts w:ascii="Sylfaen" w:hAnsi="Sylfaen"/>
          <w:lang w:val="ka-GE"/>
        </w:rPr>
        <w:t xml:space="preserve"> დაქირავების</w:t>
      </w:r>
      <w:r w:rsidRPr="002E15A3">
        <w:rPr>
          <w:rFonts w:ascii="Sylfaen" w:hAnsi="Sylfaen"/>
          <w:lang w:val="ka-GE"/>
        </w:rPr>
        <w:t xml:space="preserve">    </w:t>
      </w:r>
      <w:r w:rsidRPr="004550C5">
        <w:rPr>
          <w:rFonts w:ascii="Sylfaen" w:hAnsi="Sylfaen"/>
          <w:lang w:val="ka-GE"/>
        </w:rPr>
        <w:t xml:space="preserve"> (გადაზი</w:t>
      </w:r>
      <w:r w:rsidRPr="002E15A3">
        <w:rPr>
          <w:rFonts w:ascii="Sylfaen" w:hAnsi="Sylfaen"/>
          <w:lang w:val="ka-GE"/>
        </w:rPr>
        <w:t>დ</w:t>
      </w:r>
      <w:r w:rsidRPr="004550C5">
        <w:rPr>
          <w:rFonts w:ascii="Sylfaen" w:hAnsi="Sylfaen"/>
          <w:lang w:val="ka-GE"/>
        </w:rPr>
        <w:t>ვა-გადაყვანის)</w:t>
      </w:r>
      <w:r w:rsidRPr="002E15A3">
        <w:rPr>
          <w:rFonts w:ascii="Sylfaen" w:hAnsi="Sylfaen"/>
          <w:lang w:val="ka-GE"/>
        </w:rPr>
        <w:t xml:space="preserve">    </w:t>
      </w:r>
      <w:r w:rsidRPr="004550C5">
        <w:rPr>
          <w:rFonts w:ascii="Sylfaen" w:hAnsi="Sylfaen"/>
          <w:lang w:val="ka-GE"/>
        </w:rPr>
        <w:t xml:space="preserve"> ხარჯებს,</w:t>
      </w:r>
      <w:r w:rsidRPr="002E15A3">
        <w:rPr>
          <w:rFonts w:ascii="Sylfaen" w:hAnsi="Sylfaen"/>
          <w:lang w:val="ka-GE"/>
        </w:rPr>
        <w:t xml:space="preserve">    </w:t>
      </w:r>
      <w:r w:rsidRPr="004550C5">
        <w:rPr>
          <w:rFonts w:ascii="Sylfaen" w:hAnsi="Sylfaen"/>
          <w:lang w:val="ka-GE"/>
        </w:rPr>
        <w:t xml:space="preserve"> სესიების,</w:t>
      </w:r>
      <w:r w:rsidRPr="002E15A3">
        <w:rPr>
          <w:rFonts w:ascii="Sylfaen" w:hAnsi="Sylfaen"/>
          <w:lang w:val="ka-GE"/>
        </w:rPr>
        <w:t xml:space="preserve">    </w:t>
      </w:r>
      <w:r w:rsidRPr="004550C5">
        <w:rPr>
          <w:rFonts w:ascii="Sylfaen" w:hAnsi="Sylfaen"/>
          <w:lang w:val="ka-GE"/>
        </w:rPr>
        <w:t xml:space="preserve"> კონფერენციების, ყრილობების, სემინარების და სხვა ღონისძიებების მონაწილეთა ტრანსპორტირებასთან დაკავშირებულ </w:t>
      </w:r>
      <w:r w:rsidRPr="004550C5">
        <w:rPr>
          <w:rFonts w:ascii="Sylfaen" w:hAnsi="Sylfaen"/>
          <w:lang w:val="ka-GE"/>
        </w:rPr>
        <w:lastRenderedPageBreak/>
        <w:t>ხარჯებს;</w:t>
      </w:r>
    </w:p>
    <w:p w14:paraId="55A21D77"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მცირეფასიანი ინსტრუმენტებისა და ხელსაწყოების შეძენა-შენახვის ხარჯებს;</w:t>
      </w:r>
    </w:p>
    <w:p w14:paraId="47514CE6"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ტრანსპორტის, ტექნიკისა და აღჭურვილობის ექსპლუატაციის და მოვლა-შენახვის სხვა ხარჯებს;</w:t>
      </w:r>
    </w:p>
    <w:p w14:paraId="14FFF843" w14:textId="77777777" w:rsidR="00B94CC2" w:rsidRPr="002E15A3" w:rsidRDefault="00B94CC2" w:rsidP="003B40BA">
      <w:pPr>
        <w:pStyle w:val="BodyText"/>
        <w:spacing w:before="4"/>
        <w:ind w:left="-90" w:right="-530" w:firstLine="0"/>
        <w:jc w:val="both"/>
        <w:rPr>
          <w:rFonts w:ascii="Sylfaen" w:hAnsi="Sylfaen"/>
          <w:sz w:val="22"/>
          <w:szCs w:val="22"/>
          <w:lang w:val="ka-GE"/>
        </w:rPr>
      </w:pPr>
    </w:p>
    <w:p w14:paraId="3AE3DA9D" w14:textId="77777777" w:rsidR="00B94CC2" w:rsidRPr="004550C5" w:rsidRDefault="00B94CC2" w:rsidP="003B40BA">
      <w:pPr>
        <w:ind w:left="-90" w:right="-530"/>
        <w:jc w:val="both"/>
        <w:rPr>
          <w:rFonts w:ascii="Sylfaen" w:hAnsi="Sylfaen"/>
          <w:b/>
          <w:lang w:val="ka-GE"/>
        </w:rPr>
      </w:pPr>
      <w:r w:rsidRPr="004550C5">
        <w:rPr>
          <w:rFonts w:ascii="Sylfaen" w:hAnsi="Sylfaen"/>
          <w:b/>
          <w:lang w:val="ka-GE"/>
        </w:rPr>
        <w:t>4.6 ექსპედიციის და საველე სამუშაოების ხარჯები</w:t>
      </w:r>
    </w:p>
    <w:p w14:paraId="52467C52"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სამეცნიერო კვლევითი ექსპედიციის ან/და საველე სამუშაოების </w:t>
      </w:r>
      <w:r w:rsidRPr="004550C5">
        <w:rPr>
          <w:rFonts w:ascii="Sylfaen" w:hAnsi="Sylfaen"/>
          <w:sz w:val="22"/>
          <w:szCs w:val="22"/>
          <w:lang w:val="ka-GE"/>
        </w:rPr>
        <w:t>ფარგლებში</w:t>
      </w:r>
      <w:r w:rsidRPr="002E15A3">
        <w:rPr>
          <w:rFonts w:ascii="Sylfaen" w:hAnsi="Sylfaen"/>
          <w:sz w:val="22"/>
          <w:szCs w:val="22"/>
          <w:lang w:val="ka-GE"/>
        </w:rPr>
        <w:t xml:space="preserve"> </w:t>
      </w:r>
      <w:r w:rsidRPr="004550C5">
        <w:rPr>
          <w:rFonts w:ascii="Sylfaen" w:hAnsi="Sylfaen"/>
          <w:sz w:val="22"/>
          <w:szCs w:val="22"/>
          <w:lang w:val="ka-GE"/>
        </w:rPr>
        <w:t xml:space="preserve"> მგზავრობის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ტრანსპრორტის</w:t>
      </w:r>
      <w:r w:rsidRPr="002E15A3">
        <w:rPr>
          <w:rFonts w:ascii="Sylfaen" w:hAnsi="Sylfaen"/>
          <w:sz w:val="22"/>
          <w:szCs w:val="22"/>
          <w:lang w:val="ka-GE"/>
        </w:rPr>
        <w:t xml:space="preserve"> </w:t>
      </w:r>
      <w:r w:rsidRPr="004550C5">
        <w:rPr>
          <w:rFonts w:ascii="Sylfaen" w:hAnsi="Sylfaen"/>
          <w:sz w:val="22"/>
          <w:szCs w:val="22"/>
          <w:lang w:val="ka-GE"/>
        </w:rPr>
        <w:t xml:space="preserve"> დაქირავების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საწვავის</w:t>
      </w:r>
      <w:r w:rsidRPr="002E15A3">
        <w:rPr>
          <w:rFonts w:ascii="Sylfaen" w:hAnsi="Sylfaen"/>
          <w:sz w:val="22"/>
          <w:szCs w:val="22"/>
          <w:lang w:val="ka-GE"/>
        </w:rPr>
        <w:t xml:space="preserve"> </w:t>
      </w:r>
      <w:r w:rsidRPr="004550C5">
        <w:rPr>
          <w:rFonts w:ascii="Sylfaen" w:hAnsi="Sylfaen"/>
          <w:sz w:val="22"/>
          <w:szCs w:val="22"/>
          <w:lang w:val="ka-GE"/>
        </w:rPr>
        <w:t xml:space="preserve"> შესყიდვის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 კვების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ბინის</w:t>
      </w:r>
      <w:r w:rsidRPr="002E15A3">
        <w:rPr>
          <w:rFonts w:ascii="Sylfaen" w:hAnsi="Sylfaen"/>
          <w:sz w:val="22"/>
          <w:szCs w:val="22"/>
          <w:lang w:val="ka-GE"/>
        </w:rPr>
        <w:t xml:space="preserve"> </w:t>
      </w:r>
      <w:r w:rsidRPr="004550C5">
        <w:rPr>
          <w:rFonts w:ascii="Sylfaen" w:hAnsi="Sylfaen"/>
          <w:sz w:val="22"/>
          <w:szCs w:val="22"/>
          <w:lang w:val="ka-GE"/>
        </w:rPr>
        <w:t xml:space="preserve"> დაქირავების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ექსპედიციისათვის</w:t>
      </w:r>
      <w:r w:rsidRPr="002E15A3">
        <w:rPr>
          <w:rFonts w:ascii="Sylfaen" w:hAnsi="Sylfaen"/>
          <w:sz w:val="22"/>
          <w:szCs w:val="22"/>
          <w:lang w:val="ka-GE"/>
        </w:rPr>
        <w:t xml:space="preserve"> </w:t>
      </w:r>
      <w:r w:rsidRPr="004550C5">
        <w:rPr>
          <w:rFonts w:ascii="Sylfaen" w:hAnsi="Sylfaen"/>
          <w:sz w:val="22"/>
          <w:szCs w:val="22"/>
          <w:lang w:val="ka-GE"/>
        </w:rPr>
        <w:t xml:space="preserve"> საჭირო</w:t>
      </w:r>
      <w:r w:rsidRPr="002E15A3">
        <w:rPr>
          <w:rFonts w:ascii="Sylfaen" w:hAnsi="Sylfaen"/>
          <w:sz w:val="22"/>
          <w:szCs w:val="22"/>
          <w:lang w:val="ka-GE"/>
        </w:rPr>
        <w:t xml:space="preserve"> </w:t>
      </w:r>
      <w:r w:rsidRPr="004550C5">
        <w:rPr>
          <w:rFonts w:ascii="Sylfaen" w:hAnsi="Sylfaen"/>
          <w:sz w:val="22"/>
          <w:szCs w:val="22"/>
          <w:lang w:val="ka-GE"/>
        </w:rPr>
        <w:t xml:space="preserve"> აღჭურვილობის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 ექსპედიციასთან და საველე სამუშაოებთან დაკავშრებულ სხვა ხარჯებს.</w:t>
      </w:r>
    </w:p>
    <w:p w14:paraId="751C33F9" w14:textId="77777777" w:rsidR="004550C5" w:rsidRDefault="004550C5" w:rsidP="003B40BA">
      <w:pPr>
        <w:ind w:left="-90" w:right="-530"/>
        <w:jc w:val="both"/>
        <w:rPr>
          <w:rFonts w:ascii="Sylfaen" w:hAnsi="Sylfaen"/>
          <w:b/>
          <w:lang w:val="ka-GE"/>
        </w:rPr>
      </w:pPr>
    </w:p>
    <w:p w14:paraId="5602BDA8" w14:textId="77777777" w:rsidR="00B94CC2" w:rsidRPr="004550C5" w:rsidRDefault="00B94CC2" w:rsidP="003B40BA">
      <w:pPr>
        <w:ind w:left="-90" w:right="-530"/>
        <w:jc w:val="both"/>
        <w:rPr>
          <w:rFonts w:ascii="Sylfaen" w:hAnsi="Sylfaen"/>
          <w:b/>
          <w:lang w:val="ka-GE"/>
        </w:rPr>
      </w:pPr>
      <w:r w:rsidRPr="004550C5">
        <w:rPr>
          <w:rFonts w:ascii="Sylfaen" w:hAnsi="Sylfaen"/>
          <w:b/>
          <w:lang w:val="ka-GE"/>
        </w:rPr>
        <w:t>4.7 სხვა დანარჩენი საქონელი და მომსახურება</w:t>
      </w:r>
    </w:p>
    <w:p w14:paraId="4232CCF1" w14:textId="77777777" w:rsidR="00B94CC2" w:rsidRPr="002E15A3" w:rsidRDefault="00B94CC2" w:rsidP="003B40BA">
      <w:pPr>
        <w:pStyle w:val="BodyText"/>
        <w:spacing w:before="67"/>
        <w:ind w:left="-90" w:right="-530" w:firstLine="0"/>
        <w:jc w:val="both"/>
        <w:rPr>
          <w:rFonts w:ascii="Sylfaen" w:hAnsi="Sylfaen"/>
          <w:sz w:val="22"/>
          <w:szCs w:val="22"/>
          <w:lang w:val="ka-GE"/>
        </w:rPr>
      </w:pPr>
      <w:r w:rsidRPr="002E15A3">
        <w:rPr>
          <w:rFonts w:ascii="Sylfaen" w:hAnsi="Sylfaen"/>
          <w:sz w:val="22"/>
          <w:szCs w:val="22"/>
          <w:lang w:val="ka-GE"/>
        </w:rPr>
        <w:t>აღნიშნული კატეგორია მოიცავს:</w:t>
      </w:r>
    </w:p>
    <w:p w14:paraId="31ED1D82"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ბანკის მომსახურების ხარჯებს;</w:t>
      </w:r>
    </w:p>
    <w:p w14:paraId="7091C38A"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ექსპერტიზის, შემოწმებების, ლაბორატორიული და სხვა მომსახურების ხარჯებს;</w:t>
      </w:r>
    </w:p>
    <w:p w14:paraId="230771A2"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კადრების</w:t>
      </w:r>
      <w:r w:rsidRPr="002E15A3">
        <w:rPr>
          <w:rFonts w:ascii="Sylfaen" w:hAnsi="Sylfaen"/>
          <w:lang w:val="ka-GE"/>
        </w:rPr>
        <w:tab/>
      </w:r>
      <w:r w:rsidRPr="004550C5">
        <w:rPr>
          <w:rFonts w:ascii="Sylfaen" w:hAnsi="Sylfaen"/>
          <w:lang w:val="ka-GE"/>
        </w:rPr>
        <w:t>მომზადება-გადამზადებასთან,</w:t>
      </w:r>
      <w:r w:rsidRPr="004550C5">
        <w:rPr>
          <w:rFonts w:ascii="Sylfaen" w:hAnsi="Sylfaen"/>
          <w:lang w:val="ka-GE"/>
        </w:rPr>
        <w:tab/>
        <w:t>კვალიფიკაციის</w:t>
      </w:r>
      <w:r w:rsidRPr="004550C5">
        <w:rPr>
          <w:rFonts w:ascii="Sylfaen" w:hAnsi="Sylfaen"/>
          <w:lang w:val="ka-GE"/>
        </w:rPr>
        <w:tab/>
        <w:t>ამაღლებასა</w:t>
      </w:r>
      <w:r w:rsidRPr="004550C5">
        <w:rPr>
          <w:rFonts w:ascii="Sylfaen" w:hAnsi="Sylfaen"/>
          <w:lang w:val="ka-GE"/>
        </w:rPr>
        <w:tab/>
      </w:r>
      <w:r w:rsidRPr="002E15A3">
        <w:rPr>
          <w:rFonts w:ascii="Sylfaen" w:hAnsi="Sylfaen"/>
          <w:lang w:val="ka-GE"/>
        </w:rPr>
        <w:t>და</w:t>
      </w:r>
      <w:r w:rsidRPr="002E15A3">
        <w:rPr>
          <w:rFonts w:ascii="Sylfaen" w:hAnsi="Sylfaen"/>
          <w:lang w:val="ka-GE"/>
        </w:rPr>
        <w:tab/>
      </w:r>
      <w:r w:rsidRPr="004550C5">
        <w:rPr>
          <w:rFonts w:ascii="Sylfaen" w:hAnsi="Sylfaen"/>
          <w:lang w:val="ka-GE"/>
        </w:rPr>
        <w:t>სტაჟირებასთან დაკავშირებულ ხარჯებს;</w:t>
      </w:r>
    </w:p>
    <w:p w14:paraId="6F9F07ED"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რეკლამის, კვლევის შედეგების პრეზენტაციებისა და საჯაროობის/ხელმისაწვდომობის ზრდის ხარჯებს;</w:t>
      </w:r>
    </w:p>
    <w:p w14:paraId="42FFF227"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 xml:space="preserve">სესიების, კონფერენციების, ყრილობების, სემინარების და სხვა ღონისძიებების ორგანიზებასთან </w:t>
      </w:r>
      <w:r w:rsidRPr="004550C5">
        <w:rPr>
          <w:rFonts w:ascii="Sylfaen" w:hAnsi="Sylfaen"/>
          <w:lang w:val="ka-GE"/>
        </w:rPr>
        <w:t>დაკაშირებულ სხვა ხარჯებს (ტრანსპორტის, კვების და საგამომცემლო-სასტამბო ხარჯის გამოკლებით. მაგალითად ღონისძიების ფარგლებში სხვადასხვა აქტივების ქირავნობის ხარჯები);</w:t>
      </w:r>
    </w:p>
    <w:p w14:paraId="6FF9A119"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საკონსულტაციო, სანოტარო, თარჯიმნის და თარგმნის მომსახურების ხარჯებს;</w:t>
      </w:r>
    </w:p>
    <w:p w14:paraId="56A6419A"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საარქივო მომსახურების ხარჯებს;</w:t>
      </w:r>
    </w:p>
    <w:p w14:paraId="432FA529"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კვლევების, განვითარების და სხვა მსგავსი ღონისძიებების დაფინანსების მიზნით გაწულ ხარჯებს; სამეცნიერო</w:t>
      </w:r>
      <w:r w:rsidRPr="002E15A3">
        <w:rPr>
          <w:rFonts w:ascii="Sylfaen" w:hAnsi="Sylfaen"/>
          <w:lang w:val="ka-GE"/>
        </w:rPr>
        <w:tab/>
      </w:r>
      <w:r w:rsidRPr="002E15A3">
        <w:rPr>
          <w:rFonts w:ascii="Sylfaen" w:hAnsi="Sylfaen"/>
          <w:lang w:val="ka-GE"/>
        </w:rPr>
        <w:tab/>
      </w:r>
      <w:r w:rsidRPr="004550C5">
        <w:rPr>
          <w:rFonts w:ascii="Sylfaen" w:hAnsi="Sylfaen"/>
          <w:lang w:val="ka-GE"/>
        </w:rPr>
        <w:t>საქმიანობისათვის</w:t>
      </w:r>
      <w:r w:rsidRPr="002E15A3">
        <w:rPr>
          <w:rFonts w:ascii="Sylfaen" w:hAnsi="Sylfaen"/>
          <w:lang w:val="ka-GE"/>
        </w:rPr>
        <w:tab/>
      </w:r>
      <w:r w:rsidRPr="004550C5">
        <w:rPr>
          <w:rFonts w:ascii="Sylfaen" w:hAnsi="Sylfaen"/>
          <w:lang w:val="ka-GE"/>
        </w:rPr>
        <w:t>საჭირო</w:t>
      </w:r>
      <w:r w:rsidRPr="002E15A3">
        <w:rPr>
          <w:rFonts w:ascii="Sylfaen" w:hAnsi="Sylfaen"/>
          <w:lang w:val="ka-GE"/>
        </w:rPr>
        <w:tab/>
      </w:r>
      <w:r w:rsidRPr="004550C5">
        <w:rPr>
          <w:rFonts w:ascii="Sylfaen" w:hAnsi="Sylfaen"/>
          <w:lang w:val="ka-GE"/>
        </w:rPr>
        <w:t>ხარჯებს,</w:t>
      </w:r>
      <w:r w:rsidRPr="002E15A3">
        <w:rPr>
          <w:rFonts w:ascii="Sylfaen" w:hAnsi="Sylfaen"/>
          <w:lang w:val="ka-GE"/>
        </w:rPr>
        <w:tab/>
      </w:r>
      <w:r w:rsidRPr="004550C5">
        <w:rPr>
          <w:rFonts w:ascii="Sylfaen" w:hAnsi="Sylfaen"/>
          <w:lang w:val="ka-GE"/>
        </w:rPr>
        <w:t>მათ</w:t>
      </w:r>
      <w:r w:rsidRPr="002E15A3">
        <w:rPr>
          <w:rFonts w:ascii="Sylfaen" w:hAnsi="Sylfaen"/>
          <w:lang w:val="ka-GE"/>
        </w:rPr>
        <w:tab/>
      </w:r>
      <w:r w:rsidRPr="004550C5">
        <w:rPr>
          <w:rFonts w:ascii="Sylfaen" w:hAnsi="Sylfaen"/>
          <w:lang w:val="ka-GE"/>
        </w:rPr>
        <w:t>შორის:</w:t>
      </w:r>
      <w:r w:rsidR="004550C5">
        <w:rPr>
          <w:rFonts w:ascii="Sylfaen" w:hAnsi="Sylfaen"/>
          <w:lang w:val="ka-GE"/>
        </w:rPr>
        <w:t xml:space="preserve"> </w:t>
      </w:r>
      <w:r w:rsidRPr="004550C5">
        <w:rPr>
          <w:rFonts w:ascii="Sylfaen" w:hAnsi="Sylfaen"/>
          <w:lang w:val="ka-GE"/>
        </w:rPr>
        <w:t>საცდელი</w:t>
      </w:r>
      <w:r w:rsidR="004550C5">
        <w:rPr>
          <w:rFonts w:ascii="Sylfaen" w:hAnsi="Sylfaen"/>
          <w:lang w:val="ka-GE"/>
        </w:rPr>
        <w:t xml:space="preserve"> </w:t>
      </w:r>
      <w:r w:rsidRPr="004550C5">
        <w:rPr>
          <w:rFonts w:ascii="Sylfaen" w:hAnsi="Sylfaen"/>
          <w:lang w:val="ka-GE"/>
        </w:rPr>
        <w:t>მაკეტებისა</w:t>
      </w:r>
      <w:r w:rsidR="004550C5">
        <w:rPr>
          <w:rFonts w:ascii="Sylfaen" w:hAnsi="Sylfaen"/>
          <w:lang w:val="ka-GE"/>
        </w:rPr>
        <w:t xml:space="preserve"> </w:t>
      </w:r>
      <w:r w:rsidRPr="004550C5">
        <w:rPr>
          <w:rFonts w:ascii="Sylfaen" w:hAnsi="Sylfaen"/>
          <w:lang w:val="ka-GE"/>
        </w:rPr>
        <w:t>და ლაბორატორიული</w:t>
      </w:r>
      <w:r w:rsidRPr="004550C5">
        <w:rPr>
          <w:rFonts w:ascii="Sylfaen" w:hAnsi="Sylfaen"/>
          <w:lang w:val="ka-GE"/>
        </w:rPr>
        <w:tab/>
      </w:r>
      <w:r w:rsidRPr="002E15A3">
        <w:rPr>
          <w:rFonts w:ascii="Sylfaen" w:hAnsi="Sylfaen"/>
          <w:lang w:val="ka-GE"/>
        </w:rPr>
        <w:t>სტანდარტების</w:t>
      </w:r>
      <w:r w:rsidR="004550C5">
        <w:rPr>
          <w:rFonts w:ascii="Sylfaen" w:hAnsi="Sylfaen"/>
          <w:lang w:val="ka-GE"/>
        </w:rPr>
        <w:t>,</w:t>
      </w:r>
      <w:r w:rsidR="001020D8">
        <w:rPr>
          <w:rFonts w:ascii="Sylfaen" w:hAnsi="Sylfaen"/>
        </w:rPr>
        <w:t xml:space="preserve"> </w:t>
      </w:r>
      <w:r w:rsidRPr="002E15A3">
        <w:rPr>
          <w:rFonts w:ascii="Sylfaen" w:hAnsi="Sylfaen"/>
          <w:lang w:val="ka-GE"/>
        </w:rPr>
        <w:t>რეაქტივების</w:t>
      </w:r>
      <w:r w:rsidR="004550C5">
        <w:rPr>
          <w:rFonts w:ascii="Sylfaen" w:hAnsi="Sylfaen"/>
          <w:lang w:val="ka-GE"/>
        </w:rPr>
        <w:t xml:space="preserve">, </w:t>
      </w:r>
      <w:r w:rsidRPr="002E15A3">
        <w:rPr>
          <w:rFonts w:ascii="Sylfaen" w:hAnsi="Sylfaen"/>
          <w:lang w:val="ka-GE"/>
        </w:rPr>
        <w:t>ქიმიკატების</w:t>
      </w:r>
      <w:r w:rsidR="004550C5">
        <w:rPr>
          <w:rFonts w:ascii="Sylfaen" w:hAnsi="Sylfaen"/>
          <w:lang w:val="ka-GE"/>
        </w:rPr>
        <w:t xml:space="preserve">, </w:t>
      </w:r>
      <w:r w:rsidRPr="004550C5">
        <w:rPr>
          <w:rFonts w:ascii="Sylfaen" w:hAnsi="Sylfaen"/>
          <w:lang w:val="ka-GE"/>
        </w:rPr>
        <w:t>ქაღალდების</w:t>
      </w:r>
      <w:r w:rsidR="004550C5">
        <w:rPr>
          <w:rFonts w:ascii="Sylfaen" w:hAnsi="Sylfaen"/>
          <w:lang w:val="ka-GE"/>
        </w:rPr>
        <w:t xml:space="preserve">, </w:t>
      </w:r>
      <w:r w:rsidRPr="002E15A3">
        <w:rPr>
          <w:rFonts w:ascii="Sylfaen" w:hAnsi="Sylfaen"/>
          <w:lang w:val="ka-GE"/>
        </w:rPr>
        <w:t xml:space="preserve">ჭურჭლის, </w:t>
      </w:r>
      <w:r w:rsidRPr="004550C5">
        <w:rPr>
          <w:rFonts w:ascii="Sylfaen" w:hAnsi="Sylfaen"/>
          <w:lang w:val="ka-GE"/>
        </w:rPr>
        <w:t>მედიკამენტების</w:t>
      </w:r>
      <w:r w:rsidR="004550C5">
        <w:rPr>
          <w:rFonts w:ascii="Sylfaen" w:hAnsi="Sylfaen"/>
          <w:lang w:val="ka-GE"/>
        </w:rPr>
        <w:t xml:space="preserve"> </w:t>
      </w:r>
      <w:r w:rsidRPr="004550C5">
        <w:rPr>
          <w:rFonts w:ascii="Sylfaen" w:hAnsi="Sylfaen"/>
          <w:lang w:val="ka-GE"/>
        </w:rPr>
        <w:t>და</w:t>
      </w:r>
      <w:r w:rsidR="004550C5">
        <w:rPr>
          <w:rFonts w:ascii="Sylfaen" w:hAnsi="Sylfaen"/>
          <w:lang w:val="ka-GE"/>
        </w:rPr>
        <w:t xml:space="preserve"> </w:t>
      </w:r>
      <w:r w:rsidRPr="004550C5">
        <w:rPr>
          <w:rFonts w:ascii="Sylfaen" w:hAnsi="Sylfaen"/>
          <w:lang w:val="ka-GE"/>
        </w:rPr>
        <w:t>სხვა</w:t>
      </w:r>
      <w:r w:rsidR="004550C5">
        <w:rPr>
          <w:rFonts w:ascii="Sylfaen" w:hAnsi="Sylfaen"/>
          <w:lang w:val="ka-GE"/>
        </w:rPr>
        <w:t xml:space="preserve"> </w:t>
      </w:r>
      <w:r w:rsidRPr="004550C5">
        <w:rPr>
          <w:rFonts w:ascii="Sylfaen" w:hAnsi="Sylfaen"/>
          <w:lang w:val="ka-GE"/>
        </w:rPr>
        <w:t>სამკურნალო საშუალებების, სამედიცინო ინსტრუმენტის შეძენის ხარჯებს, სამედიცინო</w:t>
      </w:r>
      <w:r w:rsidRPr="002E15A3">
        <w:rPr>
          <w:rFonts w:ascii="Sylfaen" w:hAnsi="Sylfaen"/>
          <w:lang w:val="ka-GE"/>
        </w:rPr>
        <w:t xml:space="preserve">  </w:t>
      </w:r>
      <w:r w:rsidRPr="004550C5">
        <w:rPr>
          <w:rFonts w:ascii="Sylfaen" w:hAnsi="Sylfaen"/>
          <w:lang w:val="ka-GE"/>
        </w:rPr>
        <w:t xml:space="preserve"> დეზინფექცია-დერატიზაციის</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სამედიცინო</w:t>
      </w:r>
      <w:r w:rsidRPr="002E15A3">
        <w:rPr>
          <w:rFonts w:ascii="Sylfaen" w:hAnsi="Sylfaen"/>
          <w:lang w:val="ka-GE"/>
        </w:rPr>
        <w:t xml:space="preserve">  </w:t>
      </w:r>
      <w:r w:rsidRPr="004550C5">
        <w:rPr>
          <w:rFonts w:ascii="Sylfaen" w:hAnsi="Sylfaen"/>
          <w:lang w:val="ka-GE"/>
        </w:rPr>
        <w:t xml:space="preserve"> ნარჩენების</w:t>
      </w:r>
      <w:r w:rsidRPr="002E15A3">
        <w:rPr>
          <w:rFonts w:ascii="Sylfaen" w:hAnsi="Sylfaen"/>
          <w:lang w:val="ka-GE"/>
        </w:rPr>
        <w:t xml:space="preserve">  </w:t>
      </w:r>
      <w:r w:rsidRPr="004550C5">
        <w:rPr>
          <w:rFonts w:ascii="Sylfaen" w:hAnsi="Sylfaen"/>
          <w:lang w:val="ka-GE"/>
        </w:rPr>
        <w:t xml:space="preserve"> უტილიზაციის</w:t>
      </w:r>
      <w:r w:rsidRPr="002E15A3">
        <w:rPr>
          <w:rFonts w:ascii="Sylfaen" w:hAnsi="Sylfaen"/>
          <w:lang w:val="ka-GE"/>
        </w:rPr>
        <w:t xml:space="preserve">  </w:t>
      </w:r>
      <w:r w:rsidRPr="004550C5">
        <w:rPr>
          <w:rFonts w:ascii="Sylfaen" w:hAnsi="Sylfaen"/>
          <w:lang w:val="ka-GE"/>
        </w:rPr>
        <w:t xml:space="preserve"> ხარჯებს, საერთო</w:t>
      </w:r>
      <w:r w:rsidRPr="002E15A3">
        <w:rPr>
          <w:rFonts w:ascii="Sylfaen" w:hAnsi="Sylfaen"/>
          <w:lang w:val="ka-GE"/>
        </w:rPr>
        <w:tab/>
      </w:r>
      <w:r w:rsidRPr="004550C5">
        <w:rPr>
          <w:rFonts w:ascii="Sylfaen" w:hAnsi="Sylfaen"/>
          <w:lang w:val="ka-GE"/>
        </w:rPr>
        <w:t>ხასიათის</w:t>
      </w:r>
      <w:r w:rsidR="004550C5">
        <w:rPr>
          <w:rFonts w:ascii="Sylfaen" w:hAnsi="Sylfaen"/>
          <w:lang w:val="ka-GE"/>
        </w:rPr>
        <w:t xml:space="preserve"> </w:t>
      </w:r>
      <w:r w:rsidRPr="004550C5">
        <w:rPr>
          <w:rFonts w:ascii="Sylfaen" w:hAnsi="Sylfaen"/>
          <w:lang w:val="ka-GE"/>
        </w:rPr>
        <w:t>სამედიცინო</w:t>
      </w:r>
      <w:r w:rsidR="004550C5">
        <w:rPr>
          <w:rFonts w:ascii="Sylfaen" w:hAnsi="Sylfaen"/>
          <w:lang w:val="ka-GE"/>
        </w:rPr>
        <w:t xml:space="preserve"> </w:t>
      </w:r>
      <w:r w:rsidRPr="004550C5">
        <w:rPr>
          <w:rFonts w:ascii="Sylfaen" w:hAnsi="Sylfaen"/>
          <w:lang w:val="ka-GE"/>
        </w:rPr>
        <w:t>მომსახურებასთან</w:t>
      </w:r>
      <w:r w:rsidR="004550C5">
        <w:rPr>
          <w:rFonts w:ascii="Sylfaen" w:hAnsi="Sylfaen"/>
          <w:lang w:val="ka-GE"/>
        </w:rPr>
        <w:t xml:space="preserve"> </w:t>
      </w:r>
      <w:r w:rsidRPr="004550C5">
        <w:rPr>
          <w:rFonts w:ascii="Sylfaen" w:hAnsi="Sylfaen"/>
          <w:lang w:val="ka-GE"/>
        </w:rPr>
        <w:t>დაკავშირებულ</w:t>
      </w:r>
      <w:r w:rsidR="004550C5">
        <w:rPr>
          <w:rFonts w:ascii="Sylfaen" w:hAnsi="Sylfaen"/>
          <w:lang w:val="ka-GE"/>
        </w:rPr>
        <w:t xml:space="preserve"> </w:t>
      </w:r>
      <w:r w:rsidRPr="004550C5">
        <w:rPr>
          <w:rFonts w:ascii="Sylfaen" w:hAnsi="Sylfaen"/>
          <w:lang w:val="ka-GE"/>
        </w:rPr>
        <w:t>ხარჯებს</w:t>
      </w:r>
      <w:r w:rsidR="004550C5">
        <w:rPr>
          <w:rFonts w:ascii="Sylfaen" w:hAnsi="Sylfaen"/>
          <w:lang w:val="ka-GE"/>
        </w:rPr>
        <w:t xml:space="preserve">, </w:t>
      </w:r>
      <w:r w:rsidRPr="004550C5">
        <w:rPr>
          <w:rFonts w:ascii="Sylfaen" w:hAnsi="Sylfaen"/>
          <w:lang w:val="ka-GE"/>
        </w:rPr>
        <w:t>ლაბორატორიების/კაბინეტებისათვის</w:t>
      </w:r>
      <w:r w:rsidRPr="002E15A3">
        <w:rPr>
          <w:rFonts w:ascii="Sylfaen" w:hAnsi="Sylfaen"/>
          <w:lang w:val="ka-GE"/>
        </w:rPr>
        <w:tab/>
      </w:r>
      <w:r w:rsidRPr="004550C5">
        <w:rPr>
          <w:rFonts w:ascii="Sylfaen" w:hAnsi="Sylfaen"/>
          <w:lang w:val="ka-GE"/>
        </w:rPr>
        <w:t>სამედიცინო</w:t>
      </w:r>
      <w:r w:rsidRPr="002E15A3">
        <w:rPr>
          <w:rFonts w:ascii="Sylfaen" w:hAnsi="Sylfaen"/>
          <w:lang w:val="ka-GE"/>
        </w:rPr>
        <w:tab/>
      </w:r>
      <w:r w:rsidRPr="004550C5">
        <w:rPr>
          <w:rFonts w:ascii="Sylfaen" w:hAnsi="Sylfaen"/>
          <w:lang w:val="ka-GE"/>
        </w:rPr>
        <w:t>დანიშნულების</w:t>
      </w:r>
      <w:r w:rsidR="004550C5">
        <w:rPr>
          <w:rFonts w:ascii="Sylfaen" w:hAnsi="Sylfaen"/>
          <w:lang w:val="ka-GE"/>
        </w:rPr>
        <w:t xml:space="preserve"> </w:t>
      </w:r>
      <w:r w:rsidRPr="004550C5">
        <w:rPr>
          <w:rFonts w:ascii="Sylfaen" w:hAnsi="Sylfaen"/>
          <w:lang w:val="ka-GE"/>
        </w:rPr>
        <w:t>მასალების</w:t>
      </w:r>
      <w:r w:rsidRPr="002E15A3">
        <w:rPr>
          <w:rFonts w:ascii="Sylfaen" w:hAnsi="Sylfaen"/>
          <w:lang w:val="ka-GE"/>
        </w:rPr>
        <w:tab/>
      </w:r>
      <w:r w:rsidRPr="004550C5">
        <w:rPr>
          <w:rFonts w:ascii="Sylfaen" w:hAnsi="Sylfaen"/>
          <w:lang w:val="ka-GE"/>
        </w:rPr>
        <w:t>შეძენის</w:t>
      </w:r>
      <w:r w:rsidR="004550C5">
        <w:rPr>
          <w:rFonts w:ascii="Sylfaen" w:hAnsi="Sylfaen"/>
          <w:lang w:val="ka-GE"/>
        </w:rPr>
        <w:t xml:space="preserve"> </w:t>
      </w:r>
      <w:r w:rsidRPr="004550C5">
        <w:rPr>
          <w:rFonts w:ascii="Sylfaen" w:hAnsi="Sylfaen"/>
          <w:lang w:val="ka-GE"/>
        </w:rPr>
        <w:t>ხარჯებს, სისხლის და პლაზმის შეძენის და</w:t>
      </w:r>
      <w:r w:rsidRPr="002E15A3">
        <w:rPr>
          <w:rFonts w:ascii="Sylfaen" w:hAnsi="Sylfaen"/>
          <w:lang w:val="ka-GE"/>
        </w:rPr>
        <w:t xml:space="preserve"> </w:t>
      </w:r>
      <w:r w:rsidRPr="004550C5">
        <w:rPr>
          <w:rFonts w:ascii="Sylfaen" w:hAnsi="Sylfaen"/>
          <w:lang w:val="ka-GE"/>
        </w:rPr>
        <w:t>სხვა სამედიცინო ხარჯებს, ასევე სამეცნიერო</w:t>
      </w:r>
      <w:r w:rsidRPr="002E15A3">
        <w:rPr>
          <w:rFonts w:ascii="Sylfaen" w:hAnsi="Sylfaen"/>
          <w:lang w:val="ka-GE"/>
        </w:rPr>
        <w:t xml:space="preserve"> </w:t>
      </w:r>
      <w:r w:rsidRPr="004550C5">
        <w:rPr>
          <w:rFonts w:ascii="Sylfaen" w:hAnsi="Sylfaen"/>
          <w:lang w:val="ka-GE"/>
        </w:rPr>
        <w:t xml:space="preserve">მიზნით სხვა საქონლის </w:t>
      </w:r>
      <w:r w:rsidRPr="002E15A3">
        <w:rPr>
          <w:rFonts w:ascii="Sylfaen" w:hAnsi="Sylfaen"/>
          <w:lang w:val="ka-GE"/>
        </w:rPr>
        <w:t>შეძენას; რუკების, სქემების, დიაგრამების, ესკიზების, მაკეტების და სხვა მცირეფასიანი</w:t>
      </w:r>
      <w:r w:rsidRPr="004550C5">
        <w:rPr>
          <w:rFonts w:ascii="Sylfaen" w:hAnsi="Sylfaen"/>
          <w:lang w:val="ka-GE"/>
        </w:rPr>
        <w:t xml:space="preserve"> </w:t>
      </w:r>
      <w:r w:rsidRPr="002E15A3">
        <w:rPr>
          <w:rFonts w:ascii="Sylfaen" w:hAnsi="Sylfaen"/>
          <w:lang w:val="ka-GE"/>
        </w:rPr>
        <w:t xml:space="preserve">სამეცნიერო </w:t>
      </w:r>
      <w:r w:rsidRPr="004550C5">
        <w:rPr>
          <w:rFonts w:ascii="Sylfaen" w:hAnsi="Sylfaen"/>
          <w:lang w:val="ka-GE"/>
        </w:rPr>
        <w:t>ხასიათის საგნების შეძენის ხარჯებს; სასწავლო და საწარმოო პრაქტიკასთან დაკავშირებულ ხარჯებს; სტანდარტიზაციასთან</w:t>
      </w:r>
      <w:r w:rsidR="004550C5">
        <w:rPr>
          <w:rFonts w:ascii="Sylfaen" w:hAnsi="Sylfaen"/>
          <w:lang w:val="ka-GE"/>
        </w:rPr>
        <w:tab/>
        <w:t xml:space="preserve"> </w:t>
      </w:r>
      <w:r w:rsidRPr="004550C5">
        <w:rPr>
          <w:rFonts w:ascii="Sylfaen" w:hAnsi="Sylfaen"/>
          <w:lang w:val="ka-GE"/>
        </w:rPr>
        <w:t>და</w:t>
      </w:r>
      <w:r w:rsidR="004550C5">
        <w:rPr>
          <w:rFonts w:ascii="Sylfaen" w:hAnsi="Sylfaen"/>
          <w:lang w:val="ka-GE"/>
        </w:rPr>
        <w:t xml:space="preserve"> </w:t>
      </w:r>
      <w:r w:rsidRPr="004550C5">
        <w:rPr>
          <w:rFonts w:ascii="Sylfaen" w:hAnsi="Sylfaen"/>
          <w:lang w:val="ka-GE"/>
        </w:rPr>
        <w:t>სერტიფიკაციასთან</w:t>
      </w:r>
      <w:r w:rsidR="004550C5">
        <w:rPr>
          <w:rFonts w:ascii="Sylfaen" w:hAnsi="Sylfaen"/>
          <w:lang w:val="ka-GE"/>
        </w:rPr>
        <w:t xml:space="preserve"> </w:t>
      </w:r>
      <w:r w:rsidRPr="004550C5">
        <w:rPr>
          <w:rFonts w:ascii="Sylfaen" w:hAnsi="Sylfaen"/>
          <w:lang w:val="ka-GE"/>
        </w:rPr>
        <w:t>დაკავშირებულ</w:t>
      </w:r>
      <w:r w:rsidR="004550C5">
        <w:rPr>
          <w:rFonts w:ascii="Sylfaen" w:hAnsi="Sylfaen"/>
          <w:lang w:val="ka-GE"/>
        </w:rPr>
        <w:t xml:space="preserve"> </w:t>
      </w:r>
      <w:r w:rsidRPr="004550C5">
        <w:rPr>
          <w:rFonts w:ascii="Sylfaen" w:hAnsi="Sylfaen"/>
          <w:lang w:val="ka-GE"/>
        </w:rPr>
        <w:t>ხარჯებს,</w:t>
      </w:r>
      <w:r w:rsidR="004550C5">
        <w:rPr>
          <w:rFonts w:ascii="Sylfaen" w:hAnsi="Sylfaen"/>
          <w:lang w:val="ka-GE"/>
        </w:rPr>
        <w:tab/>
      </w:r>
      <w:r w:rsidRPr="004550C5">
        <w:rPr>
          <w:rFonts w:ascii="Sylfaen" w:hAnsi="Sylfaen"/>
          <w:lang w:val="ka-GE"/>
        </w:rPr>
        <w:t>სიგელებისა</w:t>
      </w:r>
      <w:r w:rsidRPr="002E15A3">
        <w:rPr>
          <w:rFonts w:ascii="Sylfaen" w:hAnsi="Sylfaen"/>
          <w:lang w:val="ka-GE"/>
        </w:rPr>
        <w:tab/>
      </w:r>
      <w:r w:rsidRPr="004550C5">
        <w:rPr>
          <w:rFonts w:ascii="Sylfaen" w:hAnsi="Sylfaen"/>
          <w:lang w:val="ka-GE"/>
        </w:rPr>
        <w:t>და</w:t>
      </w:r>
      <w:r w:rsidR="00BE0E3B">
        <w:rPr>
          <w:rFonts w:ascii="Sylfaen" w:hAnsi="Sylfaen"/>
          <w:lang w:val="ka-GE"/>
        </w:rPr>
        <w:t xml:space="preserve"> </w:t>
      </w:r>
      <w:r w:rsidRPr="004550C5">
        <w:rPr>
          <w:rFonts w:ascii="Sylfaen" w:hAnsi="Sylfaen"/>
          <w:lang w:val="ka-GE"/>
        </w:rPr>
        <w:t>სერთიფიკატების</w:t>
      </w:r>
      <w:r w:rsidRPr="002E15A3">
        <w:rPr>
          <w:rFonts w:ascii="Sylfaen" w:hAnsi="Sylfaen"/>
          <w:lang w:val="ka-GE"/>
        </w:rPr>
        <w:t xml:space="preserve">  </w:t>
      </w:r>
      <w:r w:rsidRPr="004550C5">
        <w:rPr>
          <w:rFonts w:ascii="Sylfaen" w:hAnsi="Sylfaen"/>
          <w:lang w:val="ka-GE"/>
        </w:rPr>
        <w:t>ხარჯებს;</w:t>
      </w:r>
      <w:r w:rsidRPr="002E15A3">
        <w:rPr>
          <w:rFonts w:ascii="Sylfaen" w:hAnsi="Sylfaen"/>
          <w:lang w:val="ka-GE"/>
        </w:rPr>
        <w:t xml:space="preserve">  </w:t>
      </w:r>
      <w:r w:rsidRPr="004550C5">
        <w:rPr>
          <w:rFonts w:ascii="Sylfaen" w:hAnsi="Sylfaen"/>
          <w:lang w:val="ka-GE"/>
        </w:rPr>
        <w:t>აქტივების</w:t>
      </w:r>
      <w:r w:rsidRPr="002E15A3">
        <w:rPr>
          <w:rFonts w:ascii="Sylfaen" w:hAnsi="Sylfaen"/>
          <w:lang w:val="ka-GE"/>
        </w:rPr>
        <w:t xml:space="preserve"> </w:t>
      </w:r>
      <w:r w:rsidRPr="004550C5">
        <w:rPr>
          <w:rFonts w:ascii="Sylfaen" w:hAnsi="Sylfaen"/>
          <w:lang w:val="ka-GE"/>
        </w:rPr>
        <w:t xml:space="preserve"> იჯარასა</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ქირასთან</w:t>
      </w:r>
      <w:r w:rsidRPr="002E15A3">
        <w:rPr>
          <w:rFonts w:ascii="Sylfaen" w:hAnsi="Sylfaen"/>
          <w:lang w:val="ka-GE"/>
        </w:rPr>
        <w:t xml:space="preserve"> </w:t>
      </w:r>
      <w:r w:rsidRPr="004550C5">
        <w:rPr>
          <w:rFonts w:ascii="Sylfaen" w:hAnsi="Sylfaen"/>
          <w:lang w:val="ka-GE"/>
        </w:rPr>
        <w:t xml:space="preserve"> დაკავშირებულ</w:t>
      </w:r>
      <w:r w:rsidRPr="002E15A3">
        <w:rPr>
          <w:rFonts w:ascii="Sylfaen" w:hAnsi="Sylfaen"/>
          <w:lang w:val="ka-GE"/>
        </w:rPr>
        <w:t xml:space="preserve">  </w:t>
      </w:r>
      <w:r w:rsidRPr="004550C5">
        <w:rPr>
          <w:rFonts w:ascii="Sylfaen" w:hAnsi="Sylfaen"/>
          <w:lang w:val="ka-GE"/>
        </w:rPr>
        <w:t>ხარჯებს;</w:t>
      </w:r>
      <w:r w:rsidRPr="002E15A3">
        <w:rPr>
          <w:rFonts w:ascii="Sylfaen" w:hAnsi="Sylfaen"/>
          <w:lang w:val="ka-GE"/>
        </w:rPr>
        <w:t xml:space="preserve">  </w:t>
      </w:r>
      <w:r w:rsidRPr="004550C5">
        <w:rPr>
          <w:rFonts w:ascii="Sylfaen" w:hAnsi="Sylfaen"/>
          <w:lang w:val="ka-GE"/>
        </w:rPr>
        <w:t>სხვადასხვა მოსაკრებლების,</w:t>
      </w:r>
      <w:r w:rsidRPr="002E15A3">
        <w:rPr>
          <w:rFonts w:ascii="Sylfaen" w:hAnsi="Sylfaen"/>
          <w:lang w:val="ka-GE"/>
        </w:rPr>
        <w:t xml:space="preserve"> </w:t>
      </w:r>
      <w:r w:rsidRPr="004550C5">
        <w:rPr>
          <w:rFonts w:ascii="Sylfaen" w:hAnsi="Sylfaen"/>
          <w:lang w:val="ka-GE"/>
        </w:rPr>
        <w:t xml:space="preserve"> საკომისიოების</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ბილეთების</w:t>
      </w:r>
      <w:r w:rsidRPr="002E15A3">
        <w:rPr>
          <w:rFonts w:ascii="Sylfaen" w:hAnsi="Sylfaen"/>
          <w:lang w:val="ka-GE"/>
        </w:rPr>
        <w:t xml:space="preserve"> </w:t>
      </w:r>
      <w:r w:rsidRPr="004550C5">
        <w:rPr>
          <w:rFonts w:ascii="Sylfaen" w:hAnsi="Sylfaen"/>
          <w:lang w:val="ka-GE"/>
        </w:rPr>
        <w:t xml:space="preserve"> შეძენის</w:t>
      </w:r>
      <w:r w:rsidRPr="002E15A3">
        <w:rPr>
          <w:rFonts w:ascii="Sylfaen" w:hAnsi="Sylfaen"/>
          <w:lang w:val="ka-GE"/>
        </w:rPr>
        <w:t xml:space="preserve"> </w:t>
      </w:r>
      <w:r w:rsidRPr="004550C5">
        <w:rPr>
          <w:rFonts w:ascii="Sylfaen" w:hAnsi="Sylfaen"/>
          <w:lang w:val="ka-GE"/>
        </w:rPr>
        <w:t xml:space="preserve"> ხარჯები;</w:t>
      </w:r>
      <w:r w:rsidRPr="002E15A3">
        <w:rPr>
          <w:rFonts w:ascii="Sylfaen" w:hAnsi="Sylfaen"/>
          <w:lang w:val="ka-GE"/>
        </w:rPr>
        <w:t xml:space="preserve"> </w:t>
      </w:r>
      <w:r w:rsidRPr="004550C5">
        <w:rPr>
          <w:rFonts w:ascii="Sylfaen" w:hAnsi="Sylfaen"/>
          <w:lang w:val="ka-GE"/>
        </w:rPr>
        <w:t xml:space="preserve"> დანადგარების</w:t>
      </w:r>
      <w:r w:rsidRPr="002E15A3">
        <w:rPr>
          <w:rFonts w:ascii="Sylfaen" w:hAnsi="Sylfaen"/>
          <w:lang w:val="ka-GE"/>
        </w:rPr>
        <w:t xml:space="preserve"> </w:t>
      </w:r>
      <w:r w:rsidRPr="004550C5">
        <w:rPr>
          <w:rFonts w:ascii="Sylfaen" w:hAnsi="Sylfaen"/>
          <w:lang w:val="ka-GE"/>
        </w:rPr>
        <w:t xml:space="preserve"> დაზღვევის</w:t>
      </w:r>
      <w:r w:rsidRPr="002E15A3">
        <w:rPr>
          <w:rFonts w:ascii="Sylfaen" w:hAnsi="Sylfaen"/>
          <w:lang w:val="ka-GE"/>
        </w:rPr>
        <w:t xml:space="preserve"> </w:t>
      </w:r>
      <w:r w:rsidRPr="004550C5">
        <w:rPr>
          <w:rFonts w:ascii="Sylfaen" w:hAnsi="Sylfaen"/>
          <w:lang w:val="ka-GE"/>
        </w:rPr>
        <w:t xml:space="preserve"> ხარჯს, სასარგებლო</w:t>
      </w:r>
      <w:r w:rsidRPr="002E15A3">
        <w:rPr>
          <w:rFonts w:ascii="Sylfaen" w:hAnsi="Sylfaen"/>
          <w:lang w:val="ka-GE"/>
        </w:rPr>
        <w:t xml:space="preserve"> </w:t>
      </w:r>
      <w:r w:rsidRPr="004550C5">
        <w:rPr>
          <w:rFonts w:ascii="Sylfaen" w:hAnsi="Sylfaen"/>
          <w:lang w:val="ka-GE"/>
        </w:rPr>
        <w:t xml:space="preserve"> წიაღისეულის</w:t>
      </w:r>
      <w:r w:rsidRPr="002E15A3">
        <w:rPr>
          <w:rFonts w:ascii="Sylfaen" w:hAnsi="Sylfaen"/>
          <w:lang w:val="ka-GE"/>
        </w:rPr>
        <w:t xml:space="preserve"> </w:t>
      </w:r>
      <w:r w:rsidRPr="004550C5">
        <w:rPr>
          <w:rFonts w:ascii="Sylfaen" w:hAnsi="Sylfaen"/>
          <w:lang w:val="ka-GE"/>
        </w:rPr>
        <w:t xml:space="preserve"> ძიებასთან</w:t>
      </w:r>
      <w:r w:rsidRPr="002E15A3">
        <w:rPr>
          <w:rFonts w:ascii="Sylfaen" w:hAnsi="Sylfaen"/>
          <w:lang w:val="ka-GE"/>
        </w:rPr>
        <w:t xml:space="preserve"> </w:t>
      </w:r>
      <w:r w:rsidRPr="004550C5">
        <w:rPr>
          <w:rFonts w:ascii="Sylfaen" w:hAnsi="Sylfaen"/>
          <w:lang w:val="ka-GE"/>
        </w:rPr>
        <w:t xml:space="preserve"> დაკავშირებულ</w:t>
      </w:r>
      <w:r w:rsidRPr="002E15A3">
        <w:rPr>
          <w:rFonts w:ascii="Sylfaen" w:hAnsi="Sylfaen"/>
          <w:lang w:val="ka-GE"/>
        </w:rPr>
        <w:t xml:space="preserve"> </w:t>
      </w:r>
      <w:r w:rsidRPr="004550C5">
        <w:rPr>
          <w:rFonts w:ascii="Sylfaen" w:hAnsi="Sylfaen"/>
          <w:lang w:val="ka-GE"/>
        </w:rPr>
        <w:t xml:space="preserve"> ხარჯებს,</w:t>
      </w:r>
      <w:r w:rsidRPr="002E15A3">
        <w:rPr>
          <w:rFonts w:ascii="Sylfaen" w:hAnsi="Sylfaen"/>
          <w:lang w:val="ka-GE"/>
        </w:rPr>
        <w:t xml:space="preserve"> </w:t>
      </w:r>
      <w:r w:rsidRPr="004550C5">
        <w:rPr>
          <w:rFonts w:ascii="Sylfaen" w:hAnsi="Sylfaen"/>
          <w:lang w:val="ka-GE"/>
        </w:rPr>
        <w:t xml:space="preserve"> როგორიცაა:</w:t>
      </w:r>
      <w:r w:rsidRPr="002E15A3">
        <w:rPr>
          <w:rFonts w:ascii="Sylfaen" w:hAnsi="Sylfaen"/>
          <w:lang w:val="ka-GE"/>
        </w:rPr>
        <w:t xml:space="preserve"> </w:t>
      </w:r>
      <w:r w:rsidRPr="004550C5">
        <w:rPr>
          <w:rFonts w:ascii="Sylfaen" w:hAnsi="Sylfaen"/>
          <w:lang w:val="ka-GE"/>
        </w:rPr>
        <w:t xml:space="preserve"> საცდელი</w:t>
      </w:r>
      <w:r w:rsidRPr="002E15A3">
        <w:rPr>
          <w:rFonts w:ascii="Sylfaen" w:hAnsi="Sylfaen"/>
          <w:lang w:val="ka-GE"/>
        </w:rPr>
        <w:t xml:space="preserve"> </w:t>
      </w:r>
      <w:r w:rsidRPr="004550C5">
        <w:rPr>
          <w:rFonts w:ascii="Sylfaen" w:hAnsi="Sylfaen"/>
          <w:lang w:val="ka-GE"/>
        </w:rPr>
        <w:t xml:space="preserve"> ფაქტობრივი გაბურღვის ხარჯები, აგრეთვე ტესტირების ჩასატარებლად გაწეული ხარჯები.</w:t>
      </w:r>
    </w:p>
    <w:p w14:paraId="15DFE52C"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სხვა</w:t>
      </w:r>
      <w:r w:rsidRPr="002E15A3">
        <w:rPr>
          <w:rFonts w:ascii="Sylfaen" w:hAnsi="Sylfaen"/>
          <w:lang w:val="ka-GE"/>
        </w:rPr>
        <w:t xml:space="preserve">  </w:t>
      </w:r>
      <w:r w:rsidRPr="004550C5">
        <w:rPr>
          <w:rFonts w:ascii="Sylfaen" w:hAnsi="Sylfaen"/>
          <w:lang w:val="ka-GE"/>
        </w:rPr>
        <w:t xml:space="preserve"> დანარჩენი</w:t>
      </w:r>
      <w:r w:rsidRPr="002E15A3">
        <w:rPr>
          <w:rFonts w:ascii="Sylfaen" w:hAnsi="Sylfaen"/>
          <w:lang w:val="ka-GE"/>
        </w:rPr>
        <w:t xml:space="preserve">  </w:t>
      </w:r>
      <w:r w:rsidRPr="004550C5">
        <w:rPr>
          <w:rFonts w:ascii="Sylfaen" w:hAnsi="Sylfaen"/>
          <w:lang w:val="ka-GE"/>
        </w:rPr>
        <w:t xml:space="preserve"> ხარჯები,</w:t>
      </w:r>
      <w:r w:rsidRPr="002E15A3">
        <w:rPr>
          <w:rFonts w:ascii="Sylfaen" w:hAnsi="Sylfaen"/>
          <w:lang w:val="ka-GE"/>
        </w:rPr>
        <w:t xml:space="preserve">  </w:t>
      </w:r>
      <w:r w:rsidRPr="004550C5">
        <w:rPr>
          <w:rFonts w:ascii="Sylfaen" w:hAnsi="Sylfaen"/>
          <w:lang w:val="ka-GE"/>
        </w:rPr>
        <w:t xml:space="preserve"> რომლებიც</w:t>
      </w:r>
      <w:r w:rsidRPr="002E15A3">
        <w:rPr>
          <w:rFonts w:ascii="Sylfaen" w:hAnsi="Sylfaen"/>
          <w:lang w:val="ka-GE"/>
        </w:rPr>
        <w:t xml:space="preserve">   </w:t>
      </w:r>
      <w:r w:rsidRPr="004550C5">
        <w:rPr>
          <w:rFonts w:ascii="Sylfaen" w:hAnsi="Sylfaen"/>
          <w:lang w:val="ka-GE"/>
        </w:rPr>
        <w:t>დაკავშირებულია</w:t>
      </w:r>
      <w:r w:rsidRPr="002E15A3">
        <w:rPr>
          <w:rFonts w:ascii="Sylfaen" w:hAnsi="Sylfaen"/>
          <w:lang w:val="ka-GE"/>
        </w:rPr>
        <w:t xml:space="preserve">  </w:t>
      </w:r>
      <w:r w:rsidRPr="004550C5">
        <w:rPr>
          <w:rFonts w:ascii="Sylfaen" w:hAnsi="Sylfaen"/>
          <w:lang w:val="ka-GE"/>
        </w:rPr>
        <w:t xml:space="preserve"> კვლევის</w:t>
      </w:r>
      <w:r w:rsidRPr="002E15A3">
        <w:rPr>
          <w:rFonts w:ascii="Sylfaen" w:hAnsi="Sylfaen"/>
          <w:lang w:val="ka-GE"/>
        </w:rPr>
        <w:t xml:space="preserve">  </w:t>
      </w:r>
      <w:r w:rsidRPr="004550C5">
        <w:rPr>
          <w:rFonts w:ascii="Sylfaen" w:hAnsi="Sylfaen"/>
          <w:lang w:val="ka-GE"/>
        </w:rPr>
        <w:t xml:space="preserve"> განხორციელებასთან</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არ </w:t>
      </w:r>
      <w:r w:rsidRPr="002E15A3">
        <w:rPr>
          <w:rFonts w:ascii="Sylfaen" w:hAnsi="Sylfaen"/>
          <w:lang w:val="ka-GE"/>
        </w:rPr>
        <w:t>კლასიფიცირდება წინამდებარე</w:t>
      </w:r>
      <w:r w:rsidRPr="004550C5">
        <w:rPr>
          <w:rFonts w:ascii="Sylfaen" w:hAnsi="Sylfaen"/>
          <w:lang w:val="ka-GE"/>
        </w:rPr>
        <w:t xml:space="preserve"> </w:t>
      </w:r>
      <w:r w:rsidRPr="002E15A3">
        <w:rPr>
          <w:rFonts w:ascii="Sylfaen" w:hAnsi="Sylfaen"/>
          <w:lang w:val="ka-GE"/>
        </w:rPr>
        <w:t>დოკუმენტში.</w:t>
      </w:r>
    </w:p>
    <w:p w14:paraId="49678334" w14:textId="77777777" w:rsidR="00B94CC2" w:rsidRPr="002E15A3" w:rsidRDefault="00B94CC2" w:rsidP="003B40BA">
      <w:pPr>
        <w:pStyle w:val="ListParagraph"/>
        <w:tabs>
          <w:tab w:val="left" w:pos="505"/>
          <w:tab w:val="left" w:pos="507"/>
        </w:tabs>
        <w:spacing w:before="55" w:line="307" w:lineRule="auto"/>
        <w:ind w:left="-90" w:right="-530" w:firstLine="0"/>
        <w:jc w:val="both"/>
        <w:rPr>
          <w:rFonts w:ascii="Sylfaen" w:hAnsi="Sylfaen"/>
          <w:lang w:val="ka-GE"/>
        </w:rPr>
      </w:pPr>
      <w:r w:rsidRPr="004550C5">
        <w:rPr>
          <w:rFonts w:ascii="Sylfaen" w:hAnsi="Sylfaen"/>
          <w:b/>
          <w:lang w:val="ka-GE"/>
        </w:rPr>
        <w:lastRenderedPageBreak/>
        <w:t>შენიშვნა:</w:t>
      </w:r>
      <w:r w:rsidRPr="002E15A3">
        <w:rPr>
          <w:rFonts w:ascii="Sylfaen" w:hAnsi="Sylfaen"/>
          <w:lang w:val="ka-GE"/>
        </w:rPr>
        <w:t xml:space="preserve"> </w:t>
      </w:r>
      <w:r w:rsidRPr="004550C5">
        <w:rPr>
          <w:rFonts w:ascii="Sylfaen" w:hAnsi="Sylfaen"/>
          <w:lang w:val="ka-GE"/>
        </w:rPr>
        <w:t>საქონელი</w:t>
      </w:r>
      <w:r w:rsidRPr="002E15A3">
        <w:rPr>
          <w:rFonts w:ascii="Sylfaen" w:hAnsi="Sylfaen"/>
          <w:lang w:val="ka-GE"/>
        </w:rPr>
        <w:t xml:space="preserve"> </w:t>
      </w:r>
      <w:r w:rsidRPr="004550C5">
        <w:rPr>
          <w:rFonts w:ascii="Sylfaen" w:hAnsi="Sylfaen"/>
          <w:lang w:val="ka-GE"/>
        </w:rPr>
        <w:t>და</w:t>
      </w:r>
      <w:r w:rsidRPr="002E15A3">
        <w:rPr>
          <w:rFonts w:ascii="Sylfaen" w:hAnsi="Sylfaen"/>
          <w:lang w:val="ka-GE"/>
        </w:rPr>
        <w:t xml:space="preserve"> </w:t>
      </w:r>
      <w:r w:rsidRPr="004550C5">
        <w:rPr>
          <w:rFonts w:ascii="Sylfaen" w:hAnsi="Sylfaen"/>
          <w:lang w:val="ka-GE"/>
        </w:rPr>
        <w:t>მომსახურების</w:t>
      </w:r>
      <w:r w:rsidRPr="002E15A3">
        <w:rPr>
          <w:rFonts w:ascii="Sylfaen" w:hAnsi="Sylfaen"/>
          <w:lang w:val="ka-GE"/>
        </w:rPr>
        <w:t xml:space="preserve"> </w:t>
      </w:r>
      <w:r w:rsidRPr="004550C5">
        <w:rPr>
          <w:rFonts w:ascii="Sylfaen" w:hAnsi="Sylfaen"/>
          <w:lang w:val="ka-GE"/>
        </w:rPr>
        <w:t>მუხლი</w:t>
      </w:r>
      <w:r w:rsidRPr="002E15A3">
        <w:rPr>
          <w:rFonts w:ascii="Sylfaen" w:hAnsi="Sylfaen"/>
          <w:lang w:val="ka-GE"/>
        </w:rPr>
        <w:t xml:space="preserve"> </w:t>
      </w:r>
      <w:r w:rsidRPr="004550C5">
        <w:rPr>
          <w:rFonts w:ascii="Sylfaen" w:hAnsi="Sylfaen"/>
          <w:lang w:val="ka-GE"/>
        </w:rPr>
        <w:t>არ</w:t>
      </w:r>
      <w:r w:rsidRPr="002E15A3">
        <w:rPr>
          <w:rFonts w:ascii="Sylfaen" w:hAnsi="Sylfaen"/>
          <w:lang w:val="ka-GE"/>
        </w:rPr>
        <w:t xml:space="preserve"> </w:t>
      </w:r>
      <w:r w:rsidRPr="004550C5">
        <w:rPr>
          <w:rFonts w:ascii="Sylfaen" w:hAnsi="Sylfaen"/>
          <w:lang w:val="ka-GE"/>
        </w:rPr>
        <w:t>ითვალისწინებს</w:t>
      </w:r>
      <w:r w:rsidRPr="002E15A3">
        <w:rPr>
          <w:rFonts w:ascii="Sylfaen" w:hAnsi="Sylfaen"/>
          <w:lang w:val="ka-GE"/>
        </w:rPr>
        <w:t xml:space="preserve"> </w:t>
      </w:r>
      <w:r w:rsidRPr="004550C5">
        <w:rPr>
          <w:rFonts w:ascii="Sylfaen" w:hAnsi="Sylfaen"/>
          <w:lang w:val="ka-GE"/>
        </w:rPr>
        <w:t>შრომის</w:t>
      </w:r>
      <w:r w:rsidRPr="002E15A3">
        <w:rPr>
          <w:rFonts w:ascii="Sylfaen" w:hAnsi="Sylfaen"/>
          <w:lang w:val="ka-GE"/>
        </w:rPr>
        <w:t xml:space="preserve"> </w:t>
      </w:r>
      <w:r w:rsidRPr="004550C5">
        <w:rPr>
          <w:rFonts w:ascii="Sylfaen" w:hAnsi="Sylfaen"/>
          <w:lang w:val="ka-GE"/>
        </w:rPr>
        <w:t>ანაზღაურების</w:t>
      </w:r>
      <w:r w:rsidRPr="002E15A3">
        <w:rPr>
          <w:rFonts w:ascii="Sylfaen" w:hAnsi="Sylfaen"/>
          <w:lang w:val="ka-GE"/>
        </w:rPr>
        <w:t xml:space="preserve"> </w:t>
      </w:r>
      <w:r w:rsidRPr="004550C5">
        <w:rPr>
          <w:rFonts w:ascii="Sylfaen" w:hAnsi="Sylfaen"/>
          <w:lang w:val="ka-GE"/>
        </w:rPr>
        <w:t>ხარჯებს</w:t>
      </w:r>
    </w:p>
    <w:p w14:paraId="232140E7" w14:textId="77777777" w:rsidR="00100C0A" w:rsidRDefault="00100C0A" w:rsidP="003B40BA">
      <w:pPr>
        <w:ind w:right="-530"/>
        <w:jc w:val="both"/>
        <w:rPr>
          <w:rFonts w:ascii="Sylfaen" w:hAnsi="Sylfaen"/>
          <w:b/>
          <w:lang w:val="ka-GE"/>
        </w:rPr>
      </w:pPr>
    </w:p>
    <w:p w14:paraId="4DC39DAE" w14:textId="20D02348" w:rsidR="00B94CC2" w:rsidRPr="00BE0E3B" w:rsidRDefault="00B94CC2" w:rsidP="003B40BA">
      <w:pPr>
        <w:ind w:left="-90" w:right="-530"/>
        <w:jc w:val="both"/>
        <w:rPr>
          <w:rFonts w:ascii="Sylfaen" w:hAnsi="Sylfaen"/>
          <w:b/>
          <w:lang w:val="ka-GE"/>
        </w:rPr>
      </w:pPr>
      <w:r w:rsidRPr="00BE0E3B">
        <w:rPr>
          <w:rFonts w:ascii="Sylfaen" w:hAnsi="Sylfaen"/>
          <w:b/>
          <w:lang w:val="ka-GE"/>
        </w:rPr>
        <w:t xml:space="preserve">5. </w:t>
      </w:r>
      <w:r w:rsidR="009735F5">
        <w:rPr>
          <w:rFonts w:ascii="Sylfaen" w:hAnsi="Sylfaen"/>
          <w:b/>
          <w:lang w:val="ka-GE"/>
        </w:rPr>
        <w:t>ძირითადი</w:t>
      </w:r>
      <w:r w:rsidRPr="00BE0E3B">
        <w:rPr>
          <w:rFonts w:ascii="Sylfaen" w:hAnsi="Sylfaen"/>
          <w:b/>
          <w:lang w:val="ka-GE"/>
        </w:rPr>
        <w:t xml:space="preserve"> აქტივები</w:t>
      </w:r>
    </w:p>
    <w:p w14:paraId="5F301C3E" w14:textId="65EF0CA5" w:rsidR="00B94CC2" w:rsidRPr="002E15A3" w:rsidRDefault="00B94CC2" w:rsidP="003B40BA">
      <w:pPr>
        <w:pStyle w:val="BodyText"/>
        <w:tabs>
          <w:tab w:val="left" w:pos="1569"/>
          <w:tab w:val="left" w:pos="2925"/>
          <w:tab w:val="left" w:pos="4430"/>
          <w:tab w:val="left" w:pos="6180"/>
          <w:tab w:val="left" w:pos="7186"/>
          <w:tab w:val="left" w:pos="8494"/>
          <w:tab w:val="left" w:pos="9793"/>
        </w:tabs>
        <w:spacing w:before="40" w:line="312" w:lineRule="auto"/>
        <w:ind w:left="-90" w:right="-530" w:firstLine="0"/>
        <w:jc w:val="both"/>
        <w:rPr>
          <w:rFonts w:ascii="Sylfaen" w:hAnsi="Sylfaen"/>
          <w:sz w:val="22"/>
          <w:szCs w:val="22"/>
          <w:lang w:val="ka-GE"/>
        </w:rPr>
      </w:pPr>
      <w:r w:rsidRPr="002E15A3">
        <w:rPr>
          <w:rFonts w:ascii="Sylfaen" w:hAnsi="Sylfaen"/>
          <w:b/>
          <w:bCs/>
          <w:spacing w:val="-44"/>
          <w:sz w:val="22"/>
          <w:szCs w:val="22"/>
          <w:lang w:val="ka-GE"/>
        </w:rPr>
        <w:t xml:space="preserve"> </w:t>
      </w:r>
      <w:r w:rsidRPr="002E15A3">
        <w:rPr>
          <w:rFonts w:ascii="Sylfaen" w:hAnsi="Sylfaen"/>
          <w:b/>
          <w:bCs/>
          <w:spacing w:val="-2"/>
          <w:sz w:val="22"/>
          <w:szCs w:val="22"/>
          <w:lang w:val="ka-GE"/>
        </w:rPr>
        <w:t>ძირითადი</w:t>
      </w:r>
      <w:r w:rsidRPr="002E15A3">
        <w:rPr>
          <w:rFonts w:ascii="Sylfaen" w:hAnsi="Sylfaen"/>
          <w:b/>
          <w:bCs/>
          <w:spacing w:val="-44"/>
          <w:sz w:val="22"/>
          <w:szCs w:val="22"/>
          <w:lang w:val="ka-GE"/>
        </w:rPr>
        <w:t xml:space="preserve"> </w:t>
      </w:r>
      <w:r w:rsidRPr="002E15A3">
        <w:rPr>
          <w:rFonts w:ascii="Sylfaen" w:hAnsi="Sylfaen"/>
          <w:b/>
          <w:bCs/>
          <w:sz w:val="22"/>
          <w:szCs w:val="22"/>
          <w:lang w:val="ka-GE"/>
        </w:rPr>
        <w:t>აქტივები</w:t>
      </w:r>
      <w:r w:rsidRPr="002E15A3">
        <w:rPr>
          <w:rFonts w:ascii="Sylfaen" w:hAnsi="Sylfaen"/>
          <w:b/>
          <w:bCs/>
          <w:spacing w:val="-43"/>
          <w:sz w:val="22"/>
          <w:szCs w:val="22"/>
          <w:lang w:val="ka-GE"/>
        </w:rPr>
        <w:t xml:space="preserve"> </w:t>
      </w:r>
      <w:r w:rsidRPr="002E15A3">
        <w:rPr>
          <w:rFonts w:ascii="Sylfaen" w:hAnsi="Sylfaen"/>
          <w:sz w:val="22"/>
          <w:szCs w:val="22"/>
          <w:lang w:val="ka-GE"/>
        </w:rPr>
        <w:t>არის</w:t>
      </w:r>
      <w:r w:rsidRPr="002E15A3">
        <w:rPr>
          <w:rFonts w:ascii="Sylfaen" w:hAnsi="Sylfaen"/>
          <w:spacing w:val="-37"/>
          <w:sz w:val="22"/>
          <w:szCs w:val="22"/>
          <w:lang w:val="ka-GE"/>
        </w:rPr>
        <w:t xml:space="preserve"> </w:t>
      </w:r>
      <w:r w:rsidRPr="002E15A3">
        <w:rPr>
          <w:rFonts w:ascii="Sylfaen" w:hAnsi="Sylfaen"/>
          <w:sz w:val="22"/>
          <w:szCs w:val="22"/>
          <w:lang w:val="ka-GE"/>
        </w:rPr>
        <w:t>წარმოებული</w:t>
      </w:r>
      <w:r w:rsidRPr="002E15A3">
        <w:rPr>
          <w:rFonts w:ascii="Sylfaen" w:hAnsi="Sylfaen"/>
          <w:spacing w:val="-36"/>
          <w:sz w:val="22"/>
          <w:szCs w:val="22"/>
          <w:lang w:val="ka-GE"/>
        </w:rPr>
        <w:t xml:space="preserve"> </w:t>
      </w:r>
      <w:r w:rsidRPr="002E15A3">
        <w:rPr>
          <w:rFonts w:ascii="Sylfaen" w:hAnsi="Sylfaen"/>
          <w:sz w:val="22"/>
          <w:szCs w:val="22"/>
          <w:lang w:val="ka-GE"/>
        </w:rPr>
        <w:t>აქტივები,</w:t>
      </w:r>
      <w:r w:rsidRPr="002E15A3">
        <w:rPr>
          <w:rFonts w:ascii="Sylfaen" w:hAnsi="Sylfaen"/>
          <w:spacing w:val="-37"/>
          <w:sz w:val="22"/>
          <w:szCs w:val="22"/>
          <w:lang w:val="ka-GE"/>
        </w:rPr>
        <w:t xml:space="preserve"> </w:t>
      </w:r>
      <w:r w:rsidRPr="002E15A3">
        <w:rPr>
          <w:rFonts w:ascii="Sylfaen" w:hAnsi="Sylfaen"/>
          <w:sz w:val="22"/>
          <w:szCs w:val="22"/>
          <w:lang w:val="ka-GE"/>
        </w:rPr>
        <w:t>რომლებიც</w:t>
      </w:r>
      <w:r w:rsidRPr="002E15A3">
        <w:rPr>
          <w:rFonts w:ascii="Sylfaen" w:hAnsi="Sylfaen"/>
          <w:spacing w:val="-36"/>
          <w:sz w:val="22"/>
          <w:szCs w:val="22"/>
          <w:lang w:val="ka-GE"/>
        </w:rPr>
        <w:t xml:space="preserve"> </w:t>
      </w:r>
      <w:r w:rsidRPr="002E15A3">
        <w:rPr>
          <w:rFonts w:ascii="Sylfaen" w:hAnsi="Sylfaen"/>
          <w:sz w:val="22"/>
          <w:szCs w:val="22"/>
          <w:lang w:val="ka-GE"/>
        </w:rPr>
        <w:t>ერთ</w:t>
      </w:r>
      <w:r w:rsidRPr="002E15A3">
        <w:rPr>
          <w:rFonts w:ascii="Sylfaen" w:hAnsi="Sylfaen"/>
          <w:spacing w:val="-37"/>
          <w:sz w:val="22"/>
          <w:szCs w:val="22"/>
          <w:lang w:val="ka-GE"/>
        </w:rPr>
        <w:t xml:space="preserve"> </w:t>
      </w:r>
      <w:r w:rsidRPr="002E15A3">
        <w:rPr>
          <w:rFonts w:ascii="Sylfaen" w:hAnsi="Sylfaen"/>
          <w:sz w:val="22"/>
          <w:szCs w:val="22"/>
          <w:lang w:val="ka-GE"/>
        </w:rPr>
        <w:t>წელზე</w:t>
      </w:r>
      <w:r w:rsidRPr="002E15A3">
        <w:rPr>
          <w:rFonts w:ascii="Sylfaen" w:hAnsi="Sylfaen"/>
          <w:spacing w:val="-36"/>
          <w:sz w:val="22"/>
          <w:szCs w:val="22"/>
          <w:lang w:val="ka-GE"/>
        </w:rPr>
        <w:t xml:space="preserve"> </w:t>
      </w:r>
      <w:r w:rsidRPr="002E15A3">
        <w:rPr>
          <w:rFonts w:ascii="Sylfaen" w:hAnsi="Sylfaen"/>
          <w:sz w:val="22"/>
          <w:szCs w:val="22"/>
          <w:lang w:val="ka-GE"/>
        </w:rPr>
        <w:t>მეტი</w:t>
      </w:r>
      <w:r w:rsidRPr="002E15A3">
        <w:rPr>
          <w:rFonts w:ascii="Sylfaen" w:hAnsi="Sylfaen"/>
          <w:spacing w:val="-36"/>
          <w:sz w:val="22"/>
          <w:szCs w:val="22"/>
          <w:lang w:val="ka-GE"/>
        </w:rPr>
        <w:t xml:space="preserve"> </w:t>
      </w:r>
      <w:r w:rsidRPr="002E15A3">
        <w:rPr>
          <w:rFonts w:ascii="Sylfaen" w:hAnsi="Sylfaen"/>
          <w:sz w:val="22"/>
          <w:szCs w:val="22"/>
          <w:lang w:val="ka-GE"/>
        </w:rPr>
        <w:t>დროის</w:t>
      </w:r>
      <w:r w:rsidRPr="002E15A3">
        <w:rPr>
          <w:rFonts w:ascii="Sylfaen" w:hAnsi="Sylfaen"/>
          <w:spacing w:val="-36"/>
          <w:sz w:val="22"/>
          <w:szCs w:val="22"/>
          <w:lang w:val="ka-GE"/>
        </w:rPr>
        <w:t xml:space="preserve"> </w:t>
      </w:r>
      <w:r w:rsidRPr="002E15A3">
        <w:rPr>
          <w:rFonts w:ascii="Sylfaen" w:hAnsi="Sylfaen"/>
          <w:sz w:val="22"/>
          <w:szCs w:val="22"/>
          <w:lang w:val="ka-GE"/>
        </w:rPr>
        <w:t xml:space="preserve">განმავლობაში მრავალჯერადად ან განუწყვეტლივ გამოიყენება წარმოების ან მომსახურების პროცესში და რომელთა </w:t>
      </w:r>
      <w:r w:rsidRPr="00321791">
        <w:rPr>
          <w:rFonts w:ascii="Sylfaen" w:hAnsi="Sylfaen"/>
          <w:sz w:val="22"/>
          <w:szCs w:val="22"/>
          <w:lang w:val="ka-GE"/>
        </w:rPr>
        <w:t>ღირებულებაც შეადგენს 500 ლარს და მეტს. ისეთი საგნები, რომლებსაც ხანგრძლივი სასიცოცხლო ციკლი გააჩნიათ</w:t>
      </w:r>
      <w:r w:rsidR="00321791">
        <w:rPr>
          <w:rFonts w:ascii="Sylfaen" w:hAnsi="Sylfaen"/>
          <w:sz w:val="22"/>
          <w:szCs w:val="22"/>
          <w:lang w:val="ka-GE"/>
        </w:rPr>
        <w:t xml:space="preserve">, </w:t>
      </w:r>
      <w:r w:rsidRPr="00321791">
        <w:rPr>
          <w:rFonts w:ascii="Sylfaen" w:hAnsi="Sylfaen"/>
          <w:sz w:val="22"/>
          <w:szCs w:val="22"/>
          <w:lang w:val="ka-GE"/>
        </w:rPr>
        <w:t>მაგრამ</w:t>
      </w:r>
      <w:r w:rsidR="00321791">
        <w:rPr>
          <w:rFonts w:ascii="Sylfaen" w:hAnsi="Sylfaen"/>
          <w:sz w:val="22"/>
          <w:szCs w:val="22"/>
          <w:lang w:val="ka-GE"/>
        </w:rPr>
        <w:t xml:space="preserve"> </w:t>
      </w:r>
      <w:r w:rsidRPr="002E15A3">
        <w:rPr>
          <w:rFonts w:ascii="Sylfaen" w:hAnsi="Sylfaen"/>
          <w:sz w:val="22"/>
          <w:szCs w:val="22"/>
          <w:lang w:val="ka-GE"/>
        </w:rPr>
        <w:t>განკუთვნილი</w:t>
      </w:r>
      <w:r w:rsidR="00321791">
        <w:rPr>
          <w:rFonts w:ascii="Sylfaen" w:hAnsi="Sylfaen"/>
          <w:sz w:val="22"/>
          <w:szCs w:val="22"/>
          <w:lang w:val="ka-GE"/>
        </w:rPr>
        <w:t xml:space="preserve"> </w:t>
      </w:r>
      <w:r w:rsidRPr="002E15A3">
        <w:rPr>
          <w:rFonts w:ascii="Sylfaen" w:hAnsi="Sylfaen"/>
          <w:sz w:val="22"/>
          <w:szCs w:val="22"/>
          <w:lang w:val="ka-GE"/>
        </w:rPr>
        <w:t>არ</w:t>
      </w:r>
      <w:r w:rsidR="00321791">
        <w:rPr>
          <w:rFonts w:ascii="Sylfaen" w:hAnsi="Sylfaen"/>
          <w:sz w:val="22"/>
          <w:szCs w:val="22"/>
          <w:lang w:val="ka-GE"/>
        </w:rPr>
        <w:t xml:space="preserve"> </w:t>
      </w:r>
      <w:r w:rsidRPr="002E15A3">
        <w:rPr>
          <w:rFonts w:ascii="Sylfaen" w:hAnsi="Sylfaen"/>
          <w:sz w:val="22"/>
          <w:szCs w:val="22"/>
          <w:lang w:val="ka-GE"/>
        </w:rPr>
        <w:t>არიან</w:t>
      </w:r>
      <w:r w:rsidR="00321791">
        <w:rPr>
          <w:rFonts w:ascii="Sylfaen" w:hAnsi="Sylfaen"/>
          <w:sz w:val="22"/>
          <w:szCs w:val="22"/>
          <w:lang w:val="ka-GE"/>
        </w:rPr>
        <w:t xml:space="preserve"> </w:t>
      </w:r>
      <w:r w:rsidRPr="002E15A3">
        <w:rPr>
          <w:rFonts w:ascii="Sylfaen" w:hAnsi="Sylfaen"/>
          <w:sz w:val="22"/>
          <w:szCs w:val="22"/>
          <w:lang w:val="ka-GE"/>
        </w:rPr>
        <w:t>მრავალჯერადი</w:t>
      </w:r>
      <w:r w:rsidR="00321791">
        <w:rPr>
          <w:rFonts w:ascii="Sylfaen" w:hAnsi="Sylfaen"/>
          <w:sz w:val="22"/>
          <w:szCs w:val="22"/>
          <w:lang w:val="ka-GE"/>
        </w:rPr>
        <w:t xml:space="preserve"> </w:t>
      </w:r>
      <w:r w:rsidRPr="00321791">
        <w:rPr>
          <w:rFonts w:ascii="Sylfaen" w:hAnsi="Sylfaen"/>
          <w:sz w:val="22"/>
          <w:szCs w:val="22"/>
          <w:lang w:val="ka-GE"/>
        </w:rPr>
        <w:t>გამოყენებისათვის</w:t>
      </w:r>
      <w:r w:rsidR="00321791">
        <w:rPr>
          <w:rFonts w:ascii="Sylfaen" w:hAnsi="Sylfaen"/>
          <w:sz w:val="22"/>
          <w:szCs w:val="22"/>
          <w:lang w:val="ka-GE"/>
        </w:rPr>
        <w:t xml:space="preserve">, </w:t>
      </w:r>
      <w:r w:rsidRPr="00321791">
        <w:rPr>
          <w:rFonts w:ascii="Sylfaen" w:hAnsi="Sylfaen"/>
          <w:sz w:val="22"/>
          <w:szCs w:val="22"/>
          <w:lang w:val="ka-GE"/>
        </w:rPr>
        <w:t>არ</w:t>
      </w:r>
      <w:r w:rsidR="00321791">
        <w:rPr>
          <w:rFonts w:ascii="Sylfaen" w:hAnsi="Sylfaen"/>
          <w:sz w:val="22"/>
          <w:szCs w:val="22"/>
          <w:lang w:val="ka-GE"/>
        </w:rPr>
        <w:t xml:space="preserve"> </w:t>
      </w:r>
      <w:r w:rsidRPr="00321791">
        <w:rPr>
          <w:rFonts w:ascii="Sylfaen" w:hAnsi="Sylfaen"/>
          <w:sz w:val="22"/>
          <w:szCs w:val="22"/>
          <w:lang w:val="ka-GE"/>
        </w:rPr>
        <w:t xml:space="preserve">შეიძლება </w:t>
      </w:r>
      <w:r w:rsidRPr="002E15A3">
        <w:rPr>
          <w:rFonts w:ascii="Sylfaen" w:hAnsi="Sylfaen"/>
          <w:sz w:val="22"/>
          <w:szCs w:val="22"/>
          <w:lang w:val="ka-GE"/>
        </w:rPr>
        <w:t xml:space="preserve">კლასიფიცირდებოდეს, როგორც ძირითადი აქტივები (მაგალითად საწვავად გამოყენებადი ნახშირი). </w:t>
      </w:r>
      <w:r w:rsidRPr="00321791">
        <w:rPr>
          <w:rFonts w:ascii="Sylfaen" w:hAnsi="Sylfaen"/>
          <w:sz w:val="22"/>
          <w:szCs w:val="22"/>
          <w:lang w:val="ka-GE"/>
        </w:rPr>
        <w:t>ძირითადი</w:t>
      </w:r>
      <w:r w:rsidRPr="002E15A3">
        <w:rPr>
          <w:rFonts w:ascii="Sylfaen" w:hAnsi="Sylfaen"/>
          <w:sz w:val="22"/>
          <w:szCs w:val="22"/>
          <w:lang w:val="ka-GE"/>
        </w:rPr>
        <w:t xml:space="preserve"> </w:t>
      </w:r>
      <w:r w:rsidRPr="00321791">
        <w:rPr>
          <w:rFonts w:ascii="Sylfaen" w:hAnsi="Sylfaen"/>
          <w:sz w:val="22"/>
          <w:szCs w:val="22"/>
          <w:lang w:val="ka-GE"/>
        </w:rPr>
        <w:t xml:space="preserve"> აქტივების</w:t>
      </w:r>
      <w:r w:rsidRPr="002E15A3">
        <w:rPr>
          <w:rFonts w:ascii="Sylfaen" w:hAnsi="Sylfaen"/>
          <w:sz w:val="22"/>
          <w:szCs w:val="22"/>
          <w:lang w:val="ka-GE"/>
        </w:rPr>
        <w:t xml:space="preserve"> </w:t>
      </w:r>
      <w:r w:rsidRPr="00321791">
        <w:rPr>
          <w:rFonts w:ascii="Sylfaen" w:hAnsi="Sylfaen"/>
          <w:sz w:val="22"/>
          <w:szCs w:val="22"/>
          <w:lang w:val="ka-GE"/>
        </w:rPr>
        <w:t xml:space="preserve"> შეძენა</w:t>
      </w:r>
      <w:r w:rsidRPr="002E15A3">
        <w:rPr>
          <w:rFonts w:ascii="Sylfaen" w:hAnsi="Sylfaen"/>
          <w:sz w:val="22"/>
          <w:szCs w:val="22"/>
          <w:lang w:val="ka-GE"/>
        </w:rPr>
        <w:t xml:space="preserve"> </w:t>
      </w:r>
      <w:r w:rsidRPr="00321791">
        <w:rPr>
          <w:rFonts w:ascii="Sylfaen" w:hAnsi="Sylfaen"/>
          <w:sz w:val="22"/>
          <w:szCs w:val="22"/>
          <w:lang w:val="ka-GE"/>
        </w:rPr>
        <w:t xml:space="preserve"> მოიცავს</w:t>
      </w:r>
      <w:r w:rsidRPr="002E15A3">
        <w:rPr>
          <w:rFonts w:ascii="Sylfaen" w:hAnsi="Sylfaen"/>
          <w:sz w:val="22"/>
          <w:szCs w:val="22"/>
          <w:lang w:val="ka-GE"/>
        </w:rPr>
        <w:t xml:space="preserve"> </w:t>
      </w:r>
      <w:r w:rsidRPr="00321791">
        <w:rPr>
          <w:rFonts w:ascii="Sylfaen" w:hAnsi="Sylfaen"/>
          <w:sz w:val="22"/>
          <w:szCs w:val="22"/>
          <w:lang w:val="ka-GE"/>
        </w:rPr>
        <w:t xml:space="preserve"> ამ</w:t>
      </w:r>
      <w:r w:rsidRPr="002E15A3">
        <w:rPr>
          <w:rFonts w:ascii="Sylfaen" w:hAnsi="Sylfaen"/>
          <w:sz w:val="22"/>
          <w:szCs w:val="22"/>
          <w:lang w:val="ka-GE"/>
        </w:rPr>
        <w:t xml:space="preserve"> </w:t>
      </w:r>
      <w:r w:rsidRPr="00321791">
        <w:rPr>
          <w:rFonts w:ascii="Sylfaen" w:hAnsi="Sylfaen"/>
          <w:sz w:val="22"/>
          <w:szCs w:val="22"/>
          <w:lang w:val="ka-GE"/>
        </w:rPr>
        <w:t xml:space="preserve"> აქტივების</w:t>
      </w:r>
      <w:r w:rsidRPr="002E15A3">
        <w:rPr>
          <w:rFonts w:ascii="Sylfaen" w:hAnsi="Sylfaen"/>
          <w:sz w:val="22"/>
          <w:szCs w:val="22"/>
          <w:lang w:val="ka-GE"/>
        </w:rPr>
        <w:t xml:space="preserve"> </w:t>
      </w:r>
      <w:r w:rsidRPr="00321791">
        <w:rPr>
          <w:rFonts w:ascii="Sylfaen" w:hAnsi="Sylfaen"/>
          <w:sz w:val="22"/>
          <w:szCs w:val="22"/>
          <w:lang w:val="ka-GE"/>
        </w:rPr>
        <w:t xml:space="preserve"> შეძენასთან</w:t>
      </w:r>
      <w:r w:rsidRPr="002E15A3">
        <w:rPr>
          <w:rFonts w:ascii="Sylfaen" w:hAnsi="Sylfaen"/>
          <w:sz w:val="22"/>
          <w:szCs w:val="22"/>
          <w:lang w:val="ka-GE"/>
        </w:rPr>
        <w:t xml:space="preserve"> </w:t>
      </w:r>
      <w:r w:rsidRPr="00321791">
        <w:rPr>
          <w:rFonts w:ascii="Sylfaen" w:hAnsi="Sylfaen"/>
          <w:sz w:val="22"/>
          <w:szCs w:val="22"/>
          <w:lang w:val="ka-GE"/>
        </w:rPr>
        <w:t xml:space="preserve"> დაკავშირებულ</w:t>
      </w:r>
      <w:r w:rsidRPr="002E15A3">
        <w:rPr>
          <w:rFonts w:ascii="Sylfaen" w:hAnsi="Sylfaen"/>
          <w:sz w:val="22"/>
          <w:szCs w:val="22"/>
          <w:lang w:val="ka-GE"/>
        </w:rPr>
        <w:t xml:space="preserve"> </w:t>
      </w:r>
      <w:r w:rsidRPr="00321791">
        <w:rPr>
          <w:rFonts w:ascii="Sylfaen" w:hAnsi="Sylfaen"/>
          <w:sz w:val="22"/>
          <w:szCs w:val="22"/>
          <w:lang w:val="ka-GE"/>
        </w:rPr>
        <w:t xml:space="preserve"> ყველა</w:t>
      </w:r>
      <w:r w:rsidRPr="002E15A3">
        <w:rPr>
          <w:rFonts w:ascii="Sylfaen" w:hAnsi="Sylfaen"/>
          <w:sz w:val="22"/>
          <w:szCs w:val="22"/>
          <w:lang w:val="ka-GE"/>
        </w:rPr>
        <w:t xml:space="preserve"> </w:t>
      </w:r>
      <w:r w:rsidRPr="00321791">
        <w:rPr>
          <w:rFonts w:ascii="Sylfaen" w:hAnsi="Sylfaen"/>
          <w:sz w:val="22"/>
          <w:szCs w:val="22"/>
          <w:lang w:val="ka-GE"/>
        </w:rPr>
        <w:t xml:space="preserve"> სახის</w:t>
      </w:r>
      <w:r w:rsidRPr="002E15A3">
        <w:rPr>
          <w:rFonts w:ascii="Sylfaen" w:hAnsi="Sylfaen"/>
          <w:sz w:val="22"/>
          <w:szCs w:val="22"/>
          <w:lang w:val="ka-GE"/>
        </w:rPr>
        <w:t xml:space="preserve"> </w:t>
      </w:r>
      <w:r w:rsidRPr="00321791">
        <w:rPr>
          <w:rFonts w:ascii="Sylfaen" w:hAnsi="Sylfaen"/>
          <w:sz w:val="22"/>
          <w:szCs w:val="22"/>
          <w:lang w:val="ka-GE"/>
        </w:rPr>
        <w:t xml:space="preserve"> ხარჯს, როგორიცაა:</w:t>
      </w:r>
      <w:r w:rsidR="00321791">
        <w:rPr>
          <w:rFonts w:ascii="Sylfaen" w:hAnsi="Sylfaen"/>
          <w:sz w:val="22"/>
          <w:szCs w:val="22"/>
          <w:lang w:val="ka-GE"/>
        </w:rPr>
        <w:t xml:space="preserve"> </w:t>
      </w:r>
      <w:r w:rsidRPr="00321791">
        <w:rPr>
          <w:rFonts w:ascii="Sylfaen" w:hAnsi="Sylfaen"/>
          <w:sz w:val="22"/>
          <w:szCs w:val="22"/>
          <w:lang w:val="ka-GE"/>
        </w:rPr>
        <w:t>ტრანსპორტი</w:t>
      </w:r>
      <w:r w:rsidRPr="002E15A3">
        <w:rPr>
          <w:rFonts w:ascii="Sylfaen" w:hAnsi="Sylfaen"/>
          <w:sz w:val="22"/>
          <w:szCs w:val="22"/>
          <w:lang w:val="ka-GE"/>
        </w:rPr>
        <w:t>რ</w:t>
      </w:r>
      <w:r w:rsidRPr="00321791">
        <w:rPr>
          <w:rFonts w:ascii="Sylfaen" w:hAnsi="Sylfaen"/>
          <w:sz w:val="22"/>
          <w:szCs w:val="22"/>
          <w:lang w:val="ka-GE"/>
        </w:rPr>
        <w:t>ების</w:t>
      </w:r>
      <w:r w:rsidRPr="002E15A3">
        <w:rPr>
          <w:rFonts w:ascii="Sylfaen" w:hAnsi="Sylfaen"/>
          <w:sz w:val="22"/>
          <w:szCs w:val="22"/>
          <w:lang w:val="ka-GE"/>
        </w:rPr>
        <w:tab/>
      </w:r>
      <w:r w:rsidR="00321791">
        <w:rPr>
          <w:rFonts w:ascii="Sylfaen" w:hAnsi="Sylfaen"/>
          <w:sz w:val="22"/>
          <w:szCs w:val="22"/>
          <w:lang w:val="ka-GE"/>
        </w:rPr>
        <w:t xml:space="preserve"> </w:t>
      </w:r>
      <w:r w:rsidRPr="00321791">
        <w:rPr>
          <w:rFonts w:ascii="Sylfaen" w:hAnsi="Sylfaen"/>
          <w:sz w:val="22"/>
          <w:szCs w:val="22"/>
          <w:lang w:val="ka-GE"/>
        </w:rPr>
        <w:t>ხარჯები,</w:t>
      </w:r>
      <w:r w:rsidR="00321791">
        <w:rPr>
          <w:rFonts w:ascii="Sylfaen" w:hAnsi="Sylfaen"/>
          <w:sz w:val="22"/>
          <w:szCs w:val="22"/>
          <w:lang w:val="ka-GE"/>
        </w:rPr>
        <w:t xml:space="preserve"> </w:t>
      </w:r>
      <w:r w:rsidRPr="00321791">
        <w:rPr>
          <w:rFonts w:ascii="Sylfaen" w:hAnsi="Sylfaen"/>
          <w:sz w:val="22"/>
          <w:szCs w:val="22"/>
          <w:lang w:val="ka-GE"/>
        </w:rPr>
        <w:t>შემფასებელთა,</w:t>
      </w:r>
      <w:r w:rsidR="00321791">
        <w:rPr>
          <w:rFonts w:ascii="Sylfaen" w:hAnsi="Sylfaen"/>
          <w:sz w:val="22"/>
          <w:szCs w:val="22"/>
          <w:lang w:val="ka-GE"/>
        </w:rPr>
        <w:t xml:space="preserve"> </w:t>
      </w:r>
      <w:r w:rsidRPr="00321791">
        <w:rPr>
          <w:rFonts w:ascii="Sylfaen" w:hAnsi="Sylfaen"/>
          <w:sz w:val="22"/>
          <w:szCs w:val="22"/>
          <w:lang w:val="ka-GE"/>
        </w:rPr>
        <w:t>აუქციონერთა</w:t>
      </w:r>
      <w:r w:rsidR="00321791">
        <w:rPr>
          <w:rFonts w:ascii="Sylfaen" w:hAnsi="Sylfaen"/>
          <w:sz w:val="22"/>
          <w:szCs w:val="22"/>
          <w:lang w:val="ka-GE"/>
        </w:rPr>
        <w:t xml:space="preserve"> </w:t>
      </w:r>
      <w:r w:rsidRPr="00321791">
        <w:rPr>
          <w:rFonts w:ascii="Sylfaen" w:hAnsi="Sylfaen"/>
          <w:sz w:val="22"/>
          <w:szCs w:val="22"/>
          <w:lang w:val="ka-GE"/>
        </w:rPr>
        <w:t>და</w:t>
      </w:r>
      <w:r w:rsidR="00321791">
        <w:rPr>
          <w:rFonts w:ascii="Sylfaen" w:hAnsi="Sylfaen"/>
          <w:sz w:val="22"/>
          <w:szCs w:val="22"/>
          <w:lang w:val="ka-GE"/>
        </w:rPr>
        <w:t xml:space="preserve"> </w:t>
      </w:r>
      <w:r w:rsidRPr="00321791">
        <w:rPr>
          <w:rFonts w:ascii="Sylfaen" w:hAnsi="Sylfaen"/>
          <w:sz w:val="22"/>
          <w:szCs w:val="22"/>
          <w:lang w:val="ka-GE"/>
        </w:rPr>
        <w:t>დილერების მომსახურებისათვის</w:t>
      </w:r>
      <w:r w:rsidRPr="002E15A3">
        <w:rPr>
          <w:rFonts w:ascii="Sylfaen" w:hAnsi="Sylfaen"/>
          <w:sz w:val="22"/>
          <w:szCs w:val="22"/>
          <w:lang w:val="ka-GE"/>
        </w:rPr>
        <w:t xml:space="preserve"> </w:t>
      </w:r>
      <w:r w:rsidRPr="00321791">
        <w:rPr>
          <w:rFonts w:ascii="Sylfaen" w:hAnsi="Sylfaen"/>
          <w:sz w:val="22"/>
          <w:szCs w:val="22"/>
          <w:lang w:val="ka-GE"/>
        </w:rPr>
        <w:t xml:space="preserve"> გაწეული</w:t>
      </w:r>
      <w:r w:rsidRPr="002E15A3">
        <w:rPr>
          <w:rFonts w:ascii="Sylfaen" w:hAnsi="Sylfaen"/>
          <w:sz w:val="22"/>
          <w:szCs w:val="22"/>
          <w:lang w:val="ka-GE"/>
        </w:rPr>
        <w:t xml:space="preserve"> </w:t>
      </w:r>
      <w:r w:rsidRPr="00321791">
        <w:rPr>
          <w:rFonts w:ascii="Sylfaen" w:hAnsi="Sylfaen"/>
          <w:sz w:val="22"/>
          <w:szCs w:val="22"/>
          <w:lang w:val="ka-GE"/>
        </w:rPr>
        <w:t xml:space="preserve"> ხარჯები,</w:t>
      </w:r>
      <w:r w:rsidRPr="002E15A3">
        <w:rPr>
          <w:rFonts w:ascii="Sylfaen" w:hAnsi="Sylfaen"/>
          <w:sz w:val="22"/>
          <w:szCs w:val="22"/>
          <w:lang w:val="ka-GE"/>
        </w:rPr>
        <w:t xml:space="preserve"> </w:t>
      </w:r>
      <w:r w:rsidRPr="00321791">
        <w:rPr>
          <w:rFonts w:ascii="Sylfaen" w:hAnsi="Sylfaen"/>
          <w:sz w:val="22"/>
          <w:szCs w:val="22"/>
          <w:lang w:val="ka-GE"/>
        </w:rPr>
        <w:t xml:space="preserve"> ასევე</w:t>
      </w:r>
      <w:r w:rsidRPr="002E15A3">
        <w:rPr>
          <w:rFonts w:ascii="Sylfaen" w:hAnsi="Sylfaen"/>
          <w:sz w:val="22"/>
          <w:szCs w:val="22"/>
          <w:lang w:val="ka-GE"/>
        </w:rPr>
        <w:t xml:space="preserve"> </w:t>
      </w:r>
      <w:r w:rsidRPr="00321791">
        <w:rPr>
          <w:rFonts w:ascii="Sylfaen" w:hAnsi="Sylfaen"/>
          <w:sz w:val="22"/>
          <w:szCs w:val="22"/>
          <w:lang w:val="ka-GE"/>
        </w:rPr>
        <w:t xml:space="preserve"> პროექტის</w:t>
      </w:r>
      <w:r w:rsidRPr="002E15A3">
        <w:rPr>
          <w:rFonts w:ascii="Sylfaen" w:hAnsi="Sylfaen"/>
          <w:sz w:val="22"/>
          <w:szCs w:val="22"/>
          <w:lang w:val="ka-GE"/>
        </w:rPr>
        <w:t xml:space="preserve"> </w:t>
      </w:r>
      <w:r w:rsidRPr="00321791">
        <w:rPr>
          <w:rFonts w:ascii="Sylfaen" w:hAnsi="Sylfaen"/>
          <w:sz w:val="22"/>
          <w:szCs w:val="22"/>
          <w:lang w:val="ka-GE"/>
        </w:rPr>
        <w:t xml:space="preserve"> მომზადების/პროექტირების</w:t>
      </w:r>
      <w:r w:rsidRPr="002E15A3">
        <w:rPr>
          <w:rFonts w:ascii="Sylfaen" w:hAnsi="Sylfaen"/>
          <w:sz w:val="22"/>
          <w:szCs w:val="22"/>
          <w:lang w:val="ka-GE"/>
        </w:rPr>
        <w:t xml:space="preserve"> </w:t>
      </w:r>
      <w:r w:rsidRPr="00321791">
        <w:rPr>
          <w:rFonts w:ascii="Sylfaen" w:hAnsi="Sylfaen"/>
          <w:sz w:val="22"/>
          <w:szCs w:val="22"/>
          <w:lang w:val="ka-GE"/>
        </w:rPr>
        <w:t xml:space="preserve"> ხარჯებს,</w:t>
      </w:r>
      <w:r w:rsidRPr="002E15A3">
        <w:rPr>
          <w:rFonts w:ascii="Sylfaen" w:hAnsi="Sylfaen"/>
          <w:sz w:val="22"/>
          <w:szCs w:val="22"/>
          <w:lang w:val="ka-GE"/>
        </w:rPr>
        <w:t xml:space="preserve"> </w:t>
      </w:r>
      <w:r w:rsidRPr="00321791">
        <w:rPr>
          <w:rFonts w:ascii="Sylfaen" w:hAnsi="Sylfaen"/>
          <w:sz w:val="22"/>
          <w:szCs w:val="22"/>
          <w:lang w:val="ka-GE"/>
        </w:rPr>
        <w:t xml:space="preserve"> აქტივის </w:t>
      </w:r>
      <w:r w:rsidRPr="002E15A3">
        <w:rPr>
          <w:rFonts w:ascii="Sylfaen" w:hAnsi="Sylfaen"/>
          <w:sz w:val="22"/>
          <w:szCs w:val="22"/>
          <w:lang w:val="ka-GE"/>
        </w:rPr>
        <w:t>შეძენასთან</w:t>
      </w:r>
      <w:r w:rsidRPr="00321791">
        <w:rPr>
          <w:rFonts w:ascii="Sylfaen" w:hAnsi="Sylfaen"/>
          <w:sz w:val="22"/>
          <w:szCs w:val="22"/>
          <w:lang w:val="ka-GE"/>
        </w:rPr>
        <w:t xml:space="preserve"> </w:t>
      </w:r>
      <w:r w:rsidRPr="002E15A3">
        <w:rPr>
          <w:rFonts w:ascii="Sylfaen" w:hAnsi="Sylfaen"/>
          <w:sz w:val="22"/>
          <w:szCs w:val="22"/>
          <w:lang w:val="ka-GE"/>
        </w:rPr>
        <w:t>დაკავშირებული</w:t>
      </w:r>
      <w:r w:rsidRPr="00321791">
        <w:rPr>
          <w:rFonts w:ascii="Sylfaen" w:hAnsi="Sylfaen"/>
          <w:sz w:val="22"/>
          <w:szCs w:val="22"/>
          <w:lang w:val="ka-GE"/>
        </w:rPr>
        <w:t xml:space="preserve"> </w:t>
      </w:r>
      <w:r w:rsidRPr="002E15A3">
        <w:rPr>
          <w:rFonts w:ascii="Sylfaen" w:hAnsi="Sylfaen"/>
          <w:sz w:val="22"/>
          <w:szCs w:val="22"/>
          <w:lang w:val="ka-GE"/>
        </w:rPr>
        <w:t>მონტაჟის</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დემონტაჟის</w:t>
      </w:r>
      <w:r w:rsidRPr="00321791">
        <w:rPr>
          <w:rFonts w:ascii="Sylfaen" w:hAnsi="Sylfaen"/>
          <w:sz w:val="22"/>
          <w:szCs w:val="22"/>
          <w:lang w:val="ka-GE"/>
        </w:rPr>
        <w:t xml:space="preserve"> </w:t>
      </w:r>
      <w:r w:rsidRPr="002E15A3">
        <w:rPr>
          <w:rFonts w:ascii="Sylfaen" w:hAnsi="Sylfaen"/>
          <w:sz w:val="22"/>
          <w:szCs w:val="22"/>
          <w:lang w:val="ka-GE"/>
        </w:rPr>
        <w:t>ხარჯები</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სხვა.</w:t>
      </w:r>
      <w:r w:rsidRPr="00321791">
        <w:rPr>
          <w:rFonts w:ascii="Sylfaen" w:hAnsi="Sylfaen"/>
          <w:sz w:val="22"/>
          <w:szCs w:val="22"/>
          <w:lang w:val="ka-GE"/>
        </w:rPr>
        <w:t xml:space="preserve"> </w:t>
      </w:r>
      <w:r w:rsidRPr="002E15A3">
        <w:rPr>
          <w:rFonts w:ascii="Sylfaen" w:hAnsi="Sylfaen"/>
          <w:sz w:val="22"/>
          <w:szCs w:val="22"/>
          <w:lang w:val="ka-GE"/>
        </w:rPr>
        <w:t>ხოლო</w:t>
      </w:r>
      <w:r w:rsidRPr="00321791">
        <w:rPr>
          <w:rFonts w:ascii="Sylfaen" w:hAnsi="Sylfaen"/>
          <w:sz w:val="22"/>
          <w:szCs w:val="22"/>
          <w:lang w:val="ka-GE"/>
        </w:rPr>
        <w:t xml:space="preserve"> </w:t>
      </w:r>
      <w:r w:rsidRPr="002E15A3">
        <w:rPr>
          <w:rFonts w:ascii="Sylfaen" w:hAnsi="Sylfaen"/>
          <w:sz w:val="22"/>
          <w:szCs w:val="22"/>
          <w:lang w:val="ka-GE"/>
        </w:rPr>
        <w:t>აქტივების</w:t>
      </w:r>
      <w:r w:rsidRPr="00321791">
        <w:rPr>
          <w:rFonts w:ascii="Sylfaen" w:hAnsi="Sylfaen"/>
          <w:sz w:val="22"/>
          <w:szCs w:val="22"/>
          <w:lang w:val="ka-GE"/>
        </w:rPr>
        <w:t xml:space="preserve"> </w:t>
      </w:r>
      <w:r w:rsidRPr="002E15A3">
        <w:rPr>
          <w:rFonts w:ascii="Sylfaen" w:hAnsi="Sylfaen"/>
          <w:sz w:val="22"/>
          <w:szCs w:val="22"/>
          <w:lang w:val="ka-GE"/>
        </w:rPr>
        <w:t>გასვლის</w:t>
      </w:r>
      <w:r>
        <w:rPr>
          <w:rFonts w:ascii="Sylfaen" w:hAnsi="Sylfaen"/>
          <w:sz w:val="22"/>
          <w:szCs w:val="22"/>
          <w:lang w:val="ka-GE"/>
        </w:rPr>
        <w:t xml:space="preserve"> </w:t>
      </w:r>
      <w:r w:rsidRPr="002E15A3">
        <w:rPr>
          <w:rFonts w:ascii="Sylfaen" w:hAnsi="Sylfaen"/>
          <w:sz w:val="22"/>
          <w:szCs w:val="22"/>
          <w:lang w:val="ka-GE"/>
        </w:rPr>
        <w:t>შემთხვევაში</w:t>
      </w:r>
      <w:r w:rsidR="00321791">
        <w:rPr>
          <w:rFonts w:ascii="Sylfaen" w:hAnsi="Sylfaen"/>
          <w:sz w:val="22"/>
          <w:szCs w:val="22"/>
          <w:lang w:val="ka-GE"/>
        </w:rPr>
        <w:t xml:space="preserve">, </w:t>
      </w:r>
      <w:r w:rsidRPr="002E15A3">
        <w:rPr>
          <w:rFonts w:ascii="Sylfaen" w:hAnsi="Sylfaen"/>
          <w:sz w:val="22"/>
          <w:szCs w:val="22"/>
          <w:lang w:val="ka-GE"/>
        </w:rPr>
        <w:t>საკუთრების</w:t>
      </w:r>
      <w:r w:rsidR="00321791">
        <w:rPr>
          <w:rFonts w:ascii="Sylfaen" w:hAnsi="Sylfaen"/>
          <w:sz w:val="22"/>
          <w:szCs w:val="22"/>
          <w:lang w:val="ka-GE"/>
        </w:rPr>
        <w:t xml:space="preserve"> </w:t>
      </w:r>
      <w:r w:rsidRPr="00321791">
        <w:rPr>
          <w:rFonts w:ascii="Sylfaen" w:hAnsi="Sylfaen"/>
          <w:sz w:val="22"/>
          <w:szCs w:val="22"/>
          <w:lang w:val="ka-GE"/>
        </w:rPr>
        <w:t xml:space="preserve">გადაცემასთან </w:t>
      </w:r>
      <w:r w:rsidRPr="002E15A3">
        <w:rPr>
          <w:rFonts w:ascii="Sylfaen" w:hAnsi="Sylfaen"/>
          <w:sz w:val="22"/>
          <w:szCs w:val="22"/>
          <w:lang w:val="ka-GE"/>
        </w:rPr>
        <w:t>დაკავშირებული</w:t>
      </w:r>
      <w:r>
        <w:rPr>
          <w:rFonts w:ascii="Sylfaen" w:hAnsi="Sylfaen"/>
          <w:sz w:val="22"/>
          <w:szCs w:val="22"/>
          <w:lang w:val="ka-GE"/>
        </w:rPr>
        <w:t xml:space="preserve"> </w:t>
      </w:r>
      <w:r w:rsidRPr="002E15A3">
        <w:rPr>
          <w:rFonts w:ascii="Sylfaen" w:hAnsi="Sylfaen"/>
          <w:sz w:val="22"/>
          <w:szCs w:val="22"/>
          <w:lang w:val="ka-GE"/>
        </w:rPr>
        <w:t>ხარჯები</w:t>
      </w:r>
      <w:r w:rsidRPr="002E15A3">
        <w:rPr>
          <w:rFonts w:ascii="Sylfaen" w:hAnsi="Sylfaen"/>
          <w:sz w:val="22"/>
          <w:szCs w:val="22"/>
          <w:lang w:val="ka-GE"/>
        </w:rPr>
        <w:tab/>
        <w:t>აღირიცხება</w:t>
      </w:r>
      <w:r w:rsidR="00321791">
        <w:rPr>
          <w:rFonts w:ascii="Sylfaen" w:hAnsi="Sylfaen"/>
          <w:sz w:val="22"/>
          <w:szCs w:val="22"/>
          <w:lang w:val="ka-GE"/>
        </w:rPr>
        <w:t xml:space="preserve"> </w:t>
      </w:r>
      <w:r w:rsidRPr="00321791">
        <w:rPr>
          <w:rFonts w:ascii="Sylfaen" w:hAnsi="Sylfaen"/>
          <w:sz w:val="22"/>
          <w:szCs w:val="22"/>
          <w:lang w:val="ka-GE"/>
        </w:rPr>
        <w:t>„საქონლისა</w:t>
      </w:r>
      <w:r w:rsidRPr="00321791">
        <w:rPr>
          <w:rFonts w:ascii="Sylfaen" w:hAnsi="Sylfaen"/>
          <w:sz w:val="22"/>
          <w:szCs w:val="22"/>
          <w:lang w:val="ka-GE"/>
        </w:rPr>
        <w:tab/>
        <w:t>და</w:t>
      </w:r>
      <w:r w:rsidR="00321791">
        <w:rPr>
          <w:rFonts w:ascii="Sylfaen" w:hAnsi="Sylfaen"/>
          <w:sz w:val="22"/>
          <w:szCs w:val="22"/>
          <w:lang w:val="ka-GE"/>
        </w:rPr>
        <w:t xml:space="preserve"> </w:t>
      </w:r>
      <w:r w:rsidRPr="002E15A3">
        <w:rPr>
          <w:rFonts w:ascii="Sylfaen" w:hAnsi="Sylfaen"/>
          <w:sz w:val="22"/>
          <w:szCs w:val="22"/>
          <w:lang w:val="ka-GE"/>
        </w:rPr>
        <w:t>მომსახურების“</w:t>
      </w:r>
      <w:r w:rsidRPr="00321791">
        <w:rPr>
          <w:rFonts w:ascii="Sylfaen" w:hAnsi="Sylfaen"/>
          <w:sz w:val="22"/>
          <w:szCs w:val="22"/>
          <w:lang w:val="ka-GE"/>
        </w:rPr>
        <w:t xml:space="preserve"> </w:t>
      </w:r>
      <w:r w:rsidRPr="002E15A3">
        <w:rPr>
          <w:rFonts w:ascii="Sylfaen" w:hAnsi="Sylfaen"/>
          <w:sz w:val="22"/>
          <w:szCs w:val="22"/>
          <w:lang w:val="ka-GE"/>
        </w:rPr>
        <w:t>მუხლში.</w:t>
      </w:r>
    </w:p>
    <w:p w14:paraId="53B85BD3"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2E15A3">
        <w:rPr>
          <w:rFonts w:ascii="Sylfaen" w:hAnsi="Sylfaen"/>
          <w:sz w:val="22"/>
          <w:szCs w:val="22"/>
          <w:lang w:val="ka-GE"/>
        </w:rPr>
        <w:t>არსებული აქტივების მნიშვნელოვანი გაუმჯობესება, რაც ზრდის მათ საწარმოო სიმძლავრეს, ახანგრძლივებს სასიცოცხლო ციკლს ან ორივეს ერთად, წარმოადგენს კაპიტალურ შეკეთებას და აღირიცხება, როგორც ძირითადი აქტივების შეძენა. კაპიტალურ შეკეთებაში იგულისხმება აქტივის განახლება, რეკონსტრუქცია და გაფართოება, რომელიც წარმოადგენს გაანალიზებულ საინვესტიციო გადაწყვეტილებას და იგი ზრდის აქტივის საექსპლუატაციო თვისებებს, სიმძლავრეს ან</w:t>
      </w:r>
      <w:r w:rsidRPr="00321791">
        <w:rPr>
          <w:rFonts w:ascii="Sylfaen" w:hAnsi="Sylfaen"/>
          <w:sz w:val="22"/>
          <w:szCs w:val="22"/>
          <w:lang w:val="ka-GE"/>
        </w:rPr>
        <w:t xml:space="preserve"> </w:t>
      </w:r>
      <w:r w:rsidRPr="002E15A3">
        <w:rPr>
          <w:rFonts w:ascii="Sylfaen" w:hAnsi="Sylfaen"/>
          <w:sz w:val="22"/>
          <w:szCs w:val="22"/>
          <w:lang w:val="ka-GE"/>
        </w:rPr>
        <w:t xml:space="preserve">ახანგრძლივებს აქტივის წინასწარ განსაზღვრულ სასარგებლო მომსახურების პერიოდს. ამასთან, ძირითადი აქტივების </w:t>
      </w:r>
      <w:r w:rsidRPr="00321791">
        <w:rPr>
          <w:rFonts w:ascii="Sylfaen" w:hAnsi="Sylfaen"/>
          <w:sz w:val="22"/>
          <w:szCs w:val="22"/>
          <w:lang w:val="ka-GE"/>
        </w:rPr>
        <w:t>სამუშაო</w:t>
      </w:r>
      <w:r w:rsidRPr="002E15A3">
        <w:rPr>
          <w:rFonts w:ascii="Sylfaen" w:hAnsi="Sylfaen"/>
          <w:sz w:val="22"/>
          <w:szCs w:val="22"/>
          <w:lang w:val="ka-GE"/>
        </w:rPr>
        <w:t xml:space="preserve"> </w:t>
      </w:r>
      <w:r w:rsidRPr="00321791">
        <w:rPr>
          <w:rFonts w:ascii="Sylfaen" w:hAnsi="Sylfaen"/>
          <w:sz w:val="22"/>
          <w:szCs w:val="22"/>
          <w:lang w:val="ka-GE"/>
        </w:rPr>
        <w:t xml:space="preserve"> მდგომარეობაში</w:t>
      </w:r>
      <w:r w:rsidRPr="002E15A3">
        <w:rPr>
          <w:rFonts w:ascii="Sylfaen" w:hAnsi="Sylfaen"/>
          <w:sz w:val="22"/>
          <w:szCs w:val="22"/>
          <w:lang w:val="ka-GE"/>
        </w:rPr>
        <w:t xml:space="preserve"> </w:t>
      </w:r>
      <w:r w:rsidRPr="00321791">
        <w:rPr>
          <w:rFonts w:ascii="Sylfaen" w:hAnsi="Sylfaen"/>
          <w:sz w:val="22"/>
          <w:szCs w:val="22"/>
          <w:lang w:val="ka-GE"/>
        </w:rPr>
        <w:t xml:space="preserve"> შენახვისა</w:t>
      </w:r>
      <w:r w:rsidRPr="002E15A3">
        <w:rPr>
          <w:rFonts w:ascii="Sylfaen" w:hAnsi="Sylfaen"/>
          <w:sz w:val="22"/>
          <w:szCs w:val="22"/>
          <w:lang w:val="ka-GE"/>
        </w:rPr>
        <w:t xml:space="preserve"> </w:t>
      </w:r>
      <w:r w:rsidRPr="00321791">
        <w:rPr>
          <w:rFonts w:ascii="Sylfaen" w:hAnsi="Sylfaen"/>
          <w:sz w:val="22"/>
          <w:szCs w:val="22"/>
          <w:lang w:val="ka-GE"/>
        </w:rPr>
        <w:t xml:space="preserve"> და</w:t>
      </w:r>
      <w:r w:rsidRPr="002E15A3">
        <w:rPr>
          <w:rFonts w:ascii="Sylfaen" w:hAnsi="Sylfaen"/>
          <w:sz w:val="22"/>
          <w:szCs w:val="22"/>
          <w:lang w:val="ka-GE"/>
        </w:rPr>
        <w:t xml:space="preserve"> </w:t>
      </w:r>
      <w:r w:rsidRPr="00321791">
        <w:rPr>
          <w:rFonts w:ascii="Sylfaen" w:hAnsi="Sylfaen"/>
          <w:sz w:val="22"/>
          <w:szCs w:val="22"/>
          <w:lang w:val="ka-GE"/>
        </w:rPr>
        <w:t xml:space="preserve"> მიმდინარე</w:t>
      </w:r>
      <w:r w:rsidRPr="002E15A3">
        <w:rPr>
          <w:rFonts w:ascii="Sylfaen" w:hAnsi="Sylfaen"/>
          <w:sz w:val="22"/>
          <w:szCs w:val="22"/>
          <w:lang w:val="ka-GE"/>
        </w:rPr>
        <w:t xml:space="preserve"> </w:t>
      </w:r>
      <w:r w:rsidRPr="00321791">
        <w:rPr>
          <w:rFonts w:ascii="Sylfaen" w:hAnsi="Sylfaen"/>
          <w:sz w:val="22"/>
          <w:szCs w:val="22"/>
          <w:lang w:val="ka-GE"/>
        </w:rPr>
        <w:t xml:space="preserve"> შეკეთების</w:t>
      </w:r>
      <w:r w:rsidRPr="002E15A3">
        <w:rPr>
          <w:rFonts w:ascii="Sylfaen" w:hAnsi="Sylfaen"/>
          <w:sz w:val="22"/>
          <w:szCs w:val="22"/>
          <w:lang w:val="ka-GE"/>
        </w:rPr>
        <w:t xml:space="preserve"> </w:t>
      </w:r>
      <w:r w:rsidRPr="00321791">
        <w:rPr>
          <w:rFonts w:ascii="Sylfaen" w:hAnsi="Sylfaen"/>
          <w:sz w:val="22"/>
          <w:szCs w:val="22"/>
          <w:lang w:val="ka-GE"/>
        </w:rPr>
        <w:t xml:space="preserve"> ხარჯები,</w:t>
      </w:r>
      <w:r w:rsidRPr="002E15A3">
        <w:rPr>
          <w:rFonts w:ascii="Sylfaen" w:hAnsi="Sylfaen"/>
          <w:sz w:val="22"/>
          <w:szCs w:val="22"/>
          <w:lang w:val="ka-GE"/>
        </w:rPr>
        <w:t xml:space="preserve"> </w:t>
      </w:r>
      <w:r w:rsidRPr="00321791">
        <w:rPr>
          <w:rFonts w:ascii="Sylfaen" w:hAnsi="Sylfaen"/>
          <w:sz w:val="22"/>
          <w:szCs w:val="22"/>
          <w:lang w:val="ka-GE"/>
        </w:rPr>
        <w:t xml:space="preserve"> რაც</w:t>
      </w:r>
      <w:r w:rsidRPr="002E15A3">
        <w:rPr>
          <w:rFonts w:ascii="Sylfaen" w:hAnsi="Sylfaen"/>
          <w:sz w:val="22"/>
          <w:szCs w:val="22"/>
          <w:lang w:val="ka-GE"/>
        </w:rPr>
        <w:t xml:space="preserve"> </w:t>
      </w:r>
      <w:r w:rsidRPr="00321791">
        <w:rPr>
          <w:rFonts w:ascii="Sylfaen" w:hAnsi="Sylfaen"/>
          <w:sz w:val="22"/>
          <w:szCs w:val="22"/>
          <w:lang w:val="ka-GE"/>
        </w:rPr>
        <w:t xml:space="preserve"> გავლენას</w:t>
      </w:r>
      <w:r w:rsidRPr="002E15A3">
        <w:rPr>
          <w:rFonts w:ascii="Sylfaen" w:hAnsi="Sylfaen"/>
          <w:sz w:val="22"/>
          <w:szCs w:val="22"/>
          <w:lang w:val="ka-GE"/>
        </w:rPr>
        <w:t xml:space="preserve"> </w:t>
      </w:r>
      <w:r w:rsidRPr="00321791">
        <w:rPr>
          <w:rFonts w:ascii="Sylfaen" w:hAnsi="Sylfaen"/>
          <w:sz w:val="22"/>
          <w:szCs w:val="22"/>
          <w:lang w:val="ka-GE"/>
        </w:rPr>
        <w:t xml:space="preserve"> არ</w:t>
      </w:r>
      <w:r w:rsidRPr="002E15A3">
        <w:rPr>
          <w:rFonts w:ascii="Sylfaen" w:hAnsi="Sylfaen"/>
          <w:sz w:val="22"/>
          <w:szCs w:val="22"/>
          <w:lang w:val="ka-GE"/>
        </w:rPr>
        <w:t xml:space="preserve"> </w:t>
      </w:r>
      <w:r w:rsidRPr="00321791">
        <w:rPr>
          <w:rFonts w:ascii="Sylfaen" w:hAnsi="Sylfaen"/>
          <w:sz w:val="22"/>
          <w:szCs w:val="22"/>
          <w:lang w:val="ka-GE"/>
        </w:rPr>
        <w:t xml:space="preserve"> ახდენს</w:t>
      </w:r>
      <w:r w:rsidRPr="002E15A3">
        <w:rPr>
          <w:rFonts w:ascii="Sylfaen" w:hAnsi="Sylfaen"/>
          <w:sz w:val="22"/>
          <w:szCs w:val="22"/>
          <w:lang w:val="ka-GE"/>
        </w:rPr>
        <w:t xml:space="preserve"> </w:t>
      </w:r>
      <w:r w:rsidRPr="00321791">
        <w:rPr>
          <w:rFonts w:ascii="Sylfaen" w:hAnsi="Sylfaen"/>
          <w:sz w:val="22"/>
          <w:szCs w:val="22"/>
          <w:lang w:val="ka-GE"/>
        </w:rPr>
        <w:t xml:space="preserve"> მათ </w:t>
      </w:r>
      <w:r w:rsidRPr="002E15A3">
        <w:rPr>
          <w:rFonts w:ascii="Sylfaen" w:hAnsi="Sylfaen"/>
          <w:sz w:val="22"/>
          <w:szCs w:val="22"/>
          <w:lang w:val="ka-GE"/>
        </w:rPr>
        <w:t>საწარმოო</w:t>
      </w:r>
      <w:r w:rsidRPr="00321791">
        <w:rPr>
          <w:rFonts w:ascii="Sylfaen" w:hAnsi="Sylfaen"/>
          <w:sz w:val="22"/>
          <w:szCs w:val="22"/>
          <w:lang w:val="ka-GE"/>
        </w:rPr>
        <w:t xml:space="preserve"> </w:t>
      </w:r>
      <w:r w:rsidRPr="002E15A3">
        <w:rPr>
          <w:rFonts w:ascii="Sylfaen" w:hAnsi="Sylfaen"/>
          <w:sz w:val="22"/>
          <w:szCs w:val="22"/>
          <w:lang w:val="ka-GE"/>
        </w:rPr>
        <w:t>სიმძლავრესა</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სასიცოცხლო</w:t>
      </w:r>
      <w:r w:rsidRPr="00321791">
        <w:rPr>
          <w:rFonts w:ascii="Sylfaen" w:hAnsi="Sylfaen"/>
          <w:sz w:val="22"/>
          <w:szCs w:val="22"/>
          <w:lang w:val="ka-GE"/>
        </w:rPr>
        <w:t xml:space="preserve"> </w:t>
      </w:r>
      <w:r w:rsidRPr="002E15A3">
        <w:rPr>
          <w:rFonts w:ascii="Sylfaen" w:hAnsi="Sylfaen"/>
          <w:sz w:val="22"/>
          <w:szCs w:val="22"/>
          <w:lang w:val="ka-GE"/>
        </w:rPr>
        <w:t>ციკლზე,</w:t>
      </w:r>
      <w:r w:rsidRPr="00321791">
        <w:rPr>
          <w:rFonts w:ascii="Sylfaen" w:hAnsi="Sylfaen"/>
          <w:sz w:val="22"/>
          <w:szCs w:val="22"/>
          <w:lang w:val="ka-GE"/>
        </w:rPr>
        <w:t xml:space="preserve"> </w:t>
      </w:r>
      <w:r w:rsidRPr="002E15A3">
        <w:rPr>
          <w:rFonts w:ascii="Sylfaen" w:hAnsi="Sylfaen"/>
          <w:sz w:val="22"/>
          <w:szCs w:val="22"/>
          <w:lang w:val="ka-GE"/>
        </w:rPr>
        <w:t>აღირიცხება</w:t>
      </w:r>
      <w:r w:rsidRPr="00321791">
        <w:rPr>
          <w:rFonts w:ascii="Sylfaen" w:hAnsi="Sylfaen"/>
          <w:sz w:val="22"/>
          <w:szCs w:val="22"/>
          <w:lang w:val="ka-GE"/>
        </w:rPr>
        <w:t xml:space="preserve"> </w:t>
      </w:r>
      <w:r w:rsidRPr="002E15A3">
        <w:rPr>
          <w:rFonts w:ascii="Sylfaen" w:hAnsi="Sylfaen"/>
          <w:sz w:val="22"/>
          <w:szCs w:val="22"/>
          <w:lang w:val="ka-GE"/>
        </w:rPr>
        <w:t>როგორც</w:t>
      </w:r>
      <w:r w:rsidRPr="00321791">
        <w:rPr>
          <w:rFonts w:ascii="Sylfaen" w:hAnsi="Sylfaen"/>
          <w:sz w:val="22"/>
          <w:szCs w:val="22"/>
          <w:lang w:val="ka-GE"/>
        </w:rPr>
        <w:t xml:space="preserve"> </w:t>
      </w:r>
      <w:r w:rsidRPr="002E15A3">
        <w:rPr>
          <w:rFonts w:ascii="Sylfaen" w:hAnsi="Sylfaen"/>
          <w:sz w:val="22"/>
          <w:szCs w:val="22"/>
          <w:lang w:val="ka-GE"/>
        </w:rPr>
        <w:t>„საქონელი</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მომსახურება“.</w:t>
      </w:r>
    </w:p>
    <w:p w14:paraId="62A79DAB" w14:textId="77777777" w:rsidR="003B40BA" w:rsidRDefault="00B94CC2" w:rsidP="003B40BA">
      <w:pPr>
        <w:spacing w:before="5" w:line="608" w:lineRule="exact"/>
        <w:ind w:left="-90" w:right="-530"/>
        <w:jc w:val="both"/>
        <w:rPr>
          <w:rFonts w:ascii="Sylfaen" w:hAnsi="Sylfaen"/>
          <w:lang w:val="ka-GE"/>
        </w:rPr>
      </w:pPr>
      <w:r w:rsidRPr="00321791">
        <w:rPr>
          <w:rFonts w:ascii="Sylfaen" w:hAnsi="Sylfaen"/>
          <w:lang w:val="ka-GE"/>
        </w:rPr>
        <w:t>ძირითადი აქტივები მოიცავს 4 ქვეკატეგორიას:</w:t>
      </w:r>
    </w:p>
    <w:p w14:paraId="5358982A" w14:textId="77777777" w:rsidR="00B94CC2" w:rsidRPr="002E15A3" w:rsidRDefault="00B94CC2" w:rsidP="003B40BA">
      <w:pPr>
        <w:spacing w:before="5" w:line="608" w:lineRule="exact"/>
        <w:ind w:left="-90" w:right="-530"/>
        <w:jc w:val="both"/>
        <w:rPr>
          <w:rFonts w:ascii="Sylfaen" w:hAnsi="Sylfaen"/>
          <w:b/>
          <w:bCs/>
          <w:lang w:val="ka-GE"/>
        </w:rPr>
      </w:pPr>
      <w:r w:rsidRPr="002E15A3">
        <w:rPr>
          <w:rFonts w:ascii="Sylfaen" w:hAnsi="Sylfaen"/>
          <w:w w:val="95"/>
          <w:lang w:val="ka-GE"/>
        </w:rPr>
        <w:t xml:space="preserve"> </w:t>
      </w:r>
      <w:r w:rsidRPr="002E15A3">
        <w:rPr>
          <w:rFonts w:ascii="Sylfaen" w:hAnsi="Sylfaen"/>
          <w:b/>
          <w:bCs/>
          <w:lang w:val="ka-GE"/>
        </w:rPr>
        <w:t>5.1.1 სპეციალური ტექნიკა</w:t>
      </w:r>
    </w:p>
    <w:p w14:paraId="08D26472"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321791">
        <w:rPr>
          <w:rFonts w:ascii="Sylfaen" w:hAnsi="Sylfaen"/>
          <w:sz w:val="22"/>
          <w:szCs w:val="22"/>
          <w:lang w:val="ka-GE"/>
        </w:rPr>
        <w:t xml:space="preserve">აღნიშნულ კატეგორიაში აღირიცხება სპეციალური ტექნიკა, რომელიც გამოიყენება სოფლის მეურნეობაში, </w:t>
      </w:r>
      <w:r w:rsidRPr="002E15A3">
        <w:rPr>
          <w:rFonts w:ascii="Sylfaen" w:hAnsi="Sylfaen"/>
          <w:sz w:val="22"/>
          <w:szCs w:val="22"/>
          <w:lang w:val="ka-GE"/>
        </w:rPr>
        <w:t>მშენებლობაში და ა.შ. და იგი მოიცავს:</w:t>
      </w:r>
    </w:p>
    <w:p w14:paraId="0A640D15"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ტრაქტორებს,</w:t>
      </w:r>
      <w:r w:rsidRPr="00321791">
        <w:rPr>
          <w:rFonts w:ascii="Sylfaen" w:hAnsi="Sylfaen"/>
          <w:lang w:val="ka-GE"/>
        </w:rPr>
        <w:t xml:space="preserve"> </w:t>
      </w:r>
      <w:r w:rsidRPr="002E15A3">
        <w:rPr>
          <w:rFonts w:ascii="Sylfaen" w:hAnsi="Sylfaen"/>
          <w:lang w:val="ka-GE"/>
        </w:rPr>
        <w:t>კომბაინებს</w:t>
      </w:r>
      <w:r w:rsidRPr="00321791">
        <w:rPr>
          <w:rFonts w:ascii="Sylfaen" w:hAnsi="Sylfaen"/>
          <w:lang w:val="ka-GE"/>
        </w:rPr>
        <w:t xml:space="preserve"> </w:t>
      </w:r>
      <w:r w:rsidRPr="002E15A3">
        <w:rPr>
          <w:rFonts w:ascii="Sylfaen" w:hAnsi="Sylfaen"/>
          <w:lang w:val="ka-GE"/>
        </w:rPr>
        <w:t>და</w:t>
      </w:r>
      <w:r w:rsidRPr="00321791">
        <w:rPr>
          <w:rFonts w:ascii="Sylfaen" w:hAnsi="Sylfaen"/>
          <w:lang w:val="ka-GE"/>
        </w:rPr>
        <w:t xml:space="preserve"> </w:t>
      </w:r>
      <w:r w:rsidRPr="002E15A3">
        <w:rPr>
          <w:rFonts w:ascii="Sylfaen" w:hAnsi="Sylfaen"/>
          <w:lang w:val="ka-GE"/>
        </w:rPr>
        <w:t>სხვა</w:t>
      </w:r>
      <w:r w:rsidRPr="00321791">
        <w:rPr>
          <w:rFonts w:ascii="Sylfaen" w:hAnsi="Sylfaen"/>
          <w:lang w:val="ka-GE"/>
        </w:rPr>
        <w:t xml:space="preserve"> </w:t>
      </w:r>
      <w:r w:rsidRPr="002E15A3">
        <w:rPr>
          <w:rFonts w:ascii="Sylfaen" w:hAnsi="Sylfaen"/>
          <w:lang w:val="ka-GE"/>
        </w:rPr>
        <w:t>სასოფლო-სამეურნეო</w:t>
      </w:r>
      <w:r w:rsidRPr="00321791">
        <w:rPr>
          <w:rFonts w:ascii="Sylfaen" w:hAnsi="Sylfaen"/>
          <w:lang w:val="ka-GE"/>
        </w:rPr>
        <w:t xml:space="preserve"> </w:t>
      </w:r>
      <w:r w:rsidRPr="002E15A3">
        <w:rPr>
          <w:rFonts w:ascii="Sylfaen" w:hAnsi="Sylfaen"/>
          <w:lang w:val="ka-GE"/>
        </w:rPr>
        <w:t>ტექნიკას</w:t>
      </w:r>
    </w:p>
    <w:p w14:paraId="3B56A3CA"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ბულდოზერებს</w:t>
      </w:r>
      <w:r w:rsidRPr="00321791">
        <w:rPr>
          <w:rFonts w:ascii="Sylfaen" w:hAnsi="Sylfaen"/>
          <w:lang w:val="ka-GE"/>
        </w:rPr>
        <w:t xml:space="preserve"> </w:t>
      </w:r>
      <w:r w:rsidRPr="002E15A3">
        <w:rPr>
          <w:rFonts w:ascii="Sylfaen" w:hAnsi="Sylfaen"/>
          <w:lang w:val="ka-GE"/>
        </w:rPr>
        <w:t>და</w:t>
      </w:r>
      <w:r w:rsidRPr="00321791">
        <w:rPr>
          <w:rFonts w:ascii="Sylfaen" w:hAnsi="Sylfaen"/>
          <w:lang w:val="ka-GE"/>
        </w:rPr>
        <w:t xml:space="preserve"> </w:t>
      </w:r>
      <w:r w:rsidRPr="002E15A3">
        <w:rPr>
          <w:rFonts w:ascii="Sylfaen" w:hAnsi="Sylfaen"/>
          <w:lang w:val="ka-GE"/>
        </w:rPr>
        <w:t>სხვა</w:t>
      </w:r>
      <w:r w:rsidRPr="00321791">
        <w:rPr>
          <w:rFonts w:ascii="Sylfaen" w:hAnsi="Sylfaen"/>
          <w:lang w:val="ka-GE"/>
        </w:rPr>
        <w:t xml:space="preserve"> </w:t>
      </w:r>
      <w:r w:rsidRPr="002E15A3">
        <w:rPr>
          <w:rFonts w:ascii="Sylfaen" w:hAnsi="Sylfaen"/>
          <w:lang w:val="ka-GE"/>
        </w:rPr>
        <w:t>დანარჩენ</w:t>
      </w:r>
      <w:r w:rsidRPr="00321791">
        <w:rPr>
          <w:rFonts w:ascii="Sylfaen" w:hAnsi="Sylfaen"/>
          <w:lang w:val="ka-GE"/>
        </w:rPr>
        <w:t xml:space="preserve"> </w:t>
      </w:r>
      <w:r w:rsidRPr="002E15A3">
        <w:rPr>
          <w:rFonts w:ascii="Sylfaen" w:hAnsi="Sylfaen"/>
          <w:lang w:val="ka-GE"/>
        </w:rPr>
        <w:t>სპეციალურ</w:t>
      </w:r>
      <w:r w:rsidRPr="00321791">
        <w:rPr>
          <w:rFonts w:ascii="Sylfaen" w:hAnsi="Sylfaen"/>
          <w:lang w:val="ka-GE"/>
        </w:rPr>
        <w:t xml:space="preserve"> </w:t>
      </w:r>
      <w:r w:rsidRPr="002E15A3">
        <w:rPr>
          <w:rFonts w:ascii="Sylfaen" w:hAnsi="Sylfaen"/>
          <w:lang w:val="ka-GE"/>
        </w:rPr>
        <w:t>ტექნიკას</w:t>
      </w:r>
    </w:p>
    <w:p w14:paraId="05D648F7" w14:textId="77777777" w:rsidR="00321791" w:rsidRPr="001020D8"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სხვა სპეციალურ</w:t>
      </w:r>
      <w:r w:rsidRPr="00321791">
        <w:rPr>
          <w:rFonts w:ascii="Sylfaen" w:hAnsi="Sylfaen"/>
          <w:lang w:val="ka-GE"/>
        </w:rPr>
        <w:t xml:space="preserve"> </w:t>
      </w:r>
      <w:r w:rsidRPr="002E15A3">
        <w:rPr>
          <w:rFonts w:ascii="Sylfaen" w:hAnsi="Sylfaen"/>
          <w:lang w:val="ka-GE"/>
        </w:rPr>
        <w:t>ტექნიკას.</w:t>
      </w:r>
    </w:p>
    <w:p w14:paraId="08B9D146" w14:textId="77777777" w:rsidR="00321791" w:rsidRPr="002E15A3" w:rsidRDefault="00321791" w:rsidP="003B40BA">
      <w:pPr>
        <w:pStyle w:val="BodyText"/>
        <w:spacing w:before="2"/>
        <w:ind w:left="-90" w:right="-530" w:firstLine="0"/>
        <w:jc w:val="both"/>
        <w:rPr>
          <w:rFonts w:ascii="Sylfaen" w:hAnsi="Sylfaen"/>
          <w:sz w:val="22"/>
          <w:szCs w:val="22"/>
          <w:lang w:val="ka-GE"/>
        </w:rPr>
      </w:pPr>
    </w:p>
    <w:p w14:paraId="5B9E1DFB" w14:textId="77777777" w:rsidR="00321791" w:rsidRDefault="00B94CC2" w:rsidP="003B40BA">
      <w:pPr>
        <w:pStyle w:val="Heading3"/>
        <w:ind w:left="-90" w:right="-530"/>
        <w:jc w:val="both"/>
        <w:rPr>
          <w:rFonts w:ascii="Sylfaen" w:hAnsi="Sylfaen"/>
          <w:sz w:val="22"/>
          <w:szCs w:val="22"/>
          <w:lang w:val="ka-GE"/>
        </w:rPr>
      </w:pPr>
      <w:r w:rsidRPr="00321791">
        <w:rPr>
          <w:rFonts w:ascii="Sylfaen" w:hAnsi="Sylfaen"/>
          <w:sz w:val="22"/>
          <w:szCs w:val="22"/>
          <w:lang w:val="ka-GE"/>
        </w:rPr>
        <w:t>5.1.2 მანქანა-დანადგარები და ინვენტარი</w:t>
      </w:r>
    </w:p>
    <w:p w14:paraId="5BF0FED3" w14:textId="77777777" w:rsidR="00321791" w:rsidRPr="002E15A3" w:rsidRDefault="00321791" w:rsidP="003B40BA">
      <w:pPr>
        <w:pStyle w:val="Heading3"/>
        <w:ind w:left="-90" w:right="-530"/>
        <w:jc w:val="both"/>
        <w:rPr>
          <w:rFonts w:ascii="Sylfaen" w:hAnsi="Sylfaen"/>
          <w:sz w:val="22"/>
          <w:szCs w:val="22"/>
          <w:lang w:val="ka-GE"/>
        </w:rPr>
      </w:pPr>
    </w:p>
    <w:p w14:paraId="476CB9EC"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321791">
        <w:rPr>
          <w:rFonts w:ascii="Sylfaen" w:hAnsi="Sylfaen"/>
          <w:sz w:val="22"/>
          <w:szCs w:val="22"/>
          <w:lang w:val="ka-GE"/>
        </w:rPr>
        <w:t xml:space="preserve">აღნიშნული კატეგორია მოიცავს ყველა სახის მანქანა-დანადგარებსა და ინვენტარს, გარდა სატრანსპორტო </w:t>
      </w:r>
      <w:r w:rsidRPr="002E15A3">
        <w:rPr>
          <w:rFonts w:ascii="Sylfaen" w:hAnsi="Sylfaen"/>
          <w:sz w:val="22"/>
          <w:szCs w:val="22"/>
          <w:lang w:val="ka-GE"/>
        </w:rPr>
        <w:t>საშუალებებისა.</w:t>
      </w:r>
      <w:r w:rsidRPr="00321791">
        <w:rPr>
          <w:rFonts w:ascii="Sylfaen" w:hAnsi="Sylfaen"/>
          <w:sz w:val="22"/>
          <w:szCs w:val="22"/>
          <w:lang w:val="ka-GE"/>
        </w:rPr>
        <w:t xml:space="preserve"> </w:t>
      </w:r>
      <w:r w:rsidRPr="002E15A3">
        <w:rPr>
          <w:rFonts w:ascii="Sylfaen" w:hAnsi="Sylfaen"/>
          <w:sz w:val="22"/>
          <w:szCs w:val="22"/>
          <w:lang w:val="ka-GE"/>
        </w:rPr>
        <w:t>აღნიშნული</w:t>
      </w:r>
      <w:r w:rsidRPr="00321791">
        <w:rPr>
          <w:rFonts w:ascii="Sylfaen" w:hAnsi="Sylfaen"/>
          <w:sz w:val="22"/>
          <w:szCs w:val="22"/>
          <w:lang w:val="ka-GE"/>
        </w:rPr>
        <w:t xml:space="preserve"> </w:t>
      </w:r>
      <w:r w:rsidRPr="002E15A3">
        <w:rPr>
          <w:rFonts w:ascii="Sylfaen" w:hAnsi="Sylfaen"/>
          <w:sz w:val="22"/>
          <w:szCs w:val="22"/>
          <w:lang w:val="ka-GE"/>
        </w:rPr>
        <w:t>მუხლი</w:t>
      </w:r>
      <w:r w:rsidRPr="00321791">
        <w:rPr>
          <w:rFonts w:ascii="Sylfaen" w:hAnsi="Sylfaen"/>
          <w:sz w:val="22"/>
          <w:szCs w:val="22"/>
          <w:lang w:val="ka-GE"/>
        </w:rPr>
        <w:t xml:space="preserve"> </w:t>
      </w:r>
      <w:r w:rsidRPr="002E15A3">
        <w:rPr>
          <w:rFonts w:ascii="Sylfaen" w:hAnsi="Sylfaen"/>
          <w:sz w:val="22"/>
          <w:szCs w:val="22"/>
          <w:lang w:val="ka-GE"/>
        </w:rPr>
        <w:t>მოიცავს</w:t>
      </w:r>
      <w:r w:rsidRPr="00321791">
        <w:rPr>
          <w:rFonts w:ascii="Sylfaen" w:hAnsi="Sylfaen"/>
          <w:sz w:val="22"/>
          <w:szCs w:val="22"/>
          <w:lang w:val="ka-GE"/>
        </w:rPr>
        <w:t xml:space="preserve"> </w:t>
      </w:r>
      <w:r w:rsidRPr="002E15A3">
        <w:rPr>
          <w:rFonts w:ascii="Sylfaen" w:hAnsi="Sylfaen"/>
          <w:sz w:val="22"/>
          <w:szCs w:val="22"/>
          <w:lang w:val="ka-GE"/>
        </w:rPr>
        <w:t>–</w:t>
      </w:r>
      <w:r w:rsidRPr="00321791">
        <w:rPr>
          <w:rFonts w:ascii="Sylfaen" w:hAnsi="Sylfaen"/>
          <w:sz w:val="22"/>
          <w:szCs w:val="22"/>
          <w:lang w:val="ka-GE"/>
        </w:rPr>
        <w:t xml:space="preserve"> </w:t>
      </w:r>
      <w:r w:rsidRPr="002E15A3">
        <w:rPr>
          <w:rFonts w:ascii="Sylfaen" w:hAnsi="Sylfaen"/>
          <w:sz w:val="22"/>
          <w:szCs w:val="22"/>
          <w:lang w:val="ka-GE"/>
        </w:rPr>
        <w:t>საერთო</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სპეციალური</w:t>
      </w:r>
      <w:r w:rsidRPr="00321791">
        <w:rPr>
          <w:rFonts w:ascii="Sylfaen" w:hAnsi="Sylfaen"/>
          <w:sz w:val="22"/>
          <w:szCs w:val="22"/>
          <w:lang w:val="ka-GE"/>
        </w:rPr>
        <w:t xml:space="preserve"> </w:t>
      </w:r>
      <w:r w:rsidRPr="002E15A3">
        <w:rPr>
          <w:rFonts w:ascii="Sylfaen" w:hAnsi="Sylfaen"/>
          <w:sz w:val="22"/>
          <w:szCs w:val="22"/>
          <w:lang w:val="ka-GE"/>
        </w:rPr>
        <w:t>მოხმარების</w:t>
      </w:r>
      <w:r w:rsidRPr="00321791">
        <w:rPr>
          <w:rFonts w:ascii="Sylfaen" w:hAnsi="Sylfaen"/>
          <w:sz w:val="22"/>
          <w:szCs w:val="22"/>
          <w:lang w:val="ka-GE"/>
        </w:rPr>
        <w:t xml:space="preserve"> </w:t>
      </w:r>
      <w:r w:rsidRPr="002E15A3">
        <w:rPr>
          <w:rFonts w:ascii="Sylfaen" w:hAnsi="Sylfaen"/>
          <w:sz w:val="22"/>
          <w:szCs w:val="22"/>
          <w:lang w:val="ka-GE"/>
        </w:rPr>
        <w:t>მანქანებს;</w:t>
      </w:r>
      <w:r w:rsidRPr="00321791">
        <w:rPr>
          <w:rFonts w:ascii="Sylfaen" w:hAnsi="Sylfaen"/>
          <w:sz w:val="22"/>
          <w:szCs w:val="22"/>
          <w:lang w:val="ka-GE"/>
        </w:rPr>
        <w:t xml:space="preserve"> </w:t>
      </w:r>
      <w:r w:rsidRPr="002E15A3">
        <w:rPr>
          <w:rFonts w:ascii="Sylfaen" w:hAnsi="Sylfaen"/>
          <w:sz w:val="22"/>
          <w:szCs w:val="22"/>
          <w:lang w:val="ka-GE"/>
        </w:rPr>
        <w:t>საოფისე, საბუღალტრო</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კომპიუტერულ</w:t>
      </w:r>
      <w:r w:rsidRPr="00321791">
        <w:rPr>
          <w:rFonts w:ascii="Sylfaen" w:hAnsi="Sylfaen"/>
          <w:sz w:val="22"/>
          <w:szCs w:val="22"/>
          <w:lang w:val="ka-GE"/>
        </w:rPr>
        <w:t xml:space="preserve"> </w:t>
      </w:r>
      <w:r w:rsidRPr="002E15A3">
        <w:rPr>
          <w:rFonts w:ascii="Sylfaen" w:hAnsi="Sylfaen"/>
          <w:sz w:val="22"/>
          <w:szCs w:val="22"/>
          <w:lang w:val="ka-GE"/>
        </w:rPr>
        <w:t>მოწყობილობებს</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სხვა</w:t>
      </w:r>
      <w:r w:rsidRPr="00321791">
        <w:rPr>
          <w:rFonts w:ascii="Sylfaen" w:hAnsi="Sylfaen"/>
          <w:sz w:val="22"/>
          <w:szCs w:val="22"/>
          <w:lang w:val="ka-GE"/>
        </w:rPr>
        <w:t xml:space="preserve"> </w:t>
      </w:r>
      <w:r w:rsidRPr="002E15A3">
        <w:rPr>
          <w:rFonts w:ascii="Sylfaen" w:hAnsi="Sylfaen"/>
          <w:sz w:val="22"/>
          <w:szCs w:val="22"/>
          <w:lang w:val="ka-GE"/>
        </w:rPr>
        <w:t>მანქანა-დანადგარებს</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ინვენტარს</w:t>
      </w:r>
      <w:r w:rsidR="00321791">
        <w:rPr>
          <w:rFonts w:ascii="Sylfaen" w:hAnsi="Sylfaen"/>
          <w:sz w:val="22"/>
          <w:szCs w:val="22"/>
          <w:lang w:val="ka-GE"/>
        </w:rPr>
        <w:t>;</w:t>
      </w:r>
    </w:p>
    <w:p w14:paraId="31256156"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2E15A3">
        <w:rPr>
          <w:rFonts w:ascii="Sylfaen" w:hAnsi="Sylfaen"/>
          <w:sz w:val="22"/>
          <w:szCs w:val="22"/>
          <w:lang w:val="ka-GE"/>
        </w:rPr>
        <w:t>მანქანა-დანადგარები და ინვენტარი მოიცავს შემდეგ კატეგორიებს</w:t>
      </w:r>
      <w:r w:rsidR="00321791">
        <w:rPr>
          <w:rFonts w:ascii="Sylfaen" w:hAnsi="Sylfaen"/>
          <w:sz w:val="22"/>
          <w:szCs w:val="22"/>
          <w:lang w:val="ka-GE"/>
        </w:rPr>
        <w:t>:</w:t>
      </w:r>
    </w:p>
    <w:p w14:paraId="0213E87A" w14:textId="77777777" w:rsidR="00B94CC2" w:rsidRPr="002E15A3" w:rsidRDefault="00B94CC2" w:rsidP="003B40BA">
      <w:pPr>
        <w:pStyle w:val="ListParagraph"/>
        <w:numPr>
          <w:ilvl w:val="0"/>
          <w:numId w:val="1"/>
        </w:numPr>
        <w:tabs>
          <w:tab w:val="left" w:pos="507"/>
        </w:tabs>
        <w:spacing w:before="124"/>
        <w:ind w:left="-90" w:right="-530"/>
        <w:jc w:val="both"/>
        <w:rPr>
          <w:rFonts w:ascii="Sylfaen" w:hAnsi="Sylfaen"/>
          <w:lang w:val="ka-GE"/>
        </w:rPr>
      </w:pPr>
      <w:r w:rsidRPr="002E15A3">
        <w:rPr>
          <w:rFonts w:ascii="Sylfaen" w:hAnsi="Sylfaen"/>
          <w:lang w:val="ka-GE"/>
        </w:rPr>
        <w:t>ტელევიზორი;</w:t>
      </w:r>
    </w:p>
    <w:p w14:paraId="50CA47B1" w14:textId="77777777" w:rsidR="00B94CC2" w:rsidRPr="002E15A3" w:rsidRDefault="00B94CC2" w:rsidP="003B40BA">
      <w:pPr>
        <w:pStyle w:val="ListParagraph"/>
        <w:numPr>
          <w:ilvl w:val="0"/>
          <w:numId w:val="1"/>
        </w:numPr>
        <w:tabs>
          <w:tab w:val="left" w:pos="507"/>
        </w:tabs>
        <w:spacing w:before="57"/>
        <w:ind w:left="-90" w:right="-530"/>
        <w:jc w:val="both"/>
        <w:rPr>
          <w:rFonts w:ascii="Sylfaen" w:hAnsi="Sylfaen"/>
          <w:lang w:val="ka-GE"/>
        </w:rPr>
      </w:pPr>
      <w:r w:rsidRPr="002E15A3">
        <w:rPr>
          <w:rFonts w:ascii="Sylfaen" w:hAnsi="Sylfaen"/>
          <w:lang w:val="ka-GE"/>
        </w:rPr>
        <w:t>მაცივარი;</w:t>
      </w:r>
    </w:p>
    <w:p w14:paraId="7B2D340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lastRenderedPageBreak/>
        <w:t>კომპიუტერი;</w:t>
      </w:r>
    </w:p>
    <w:p w14:paraId="1032FD5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პრინტერი, სკანერი,</w:t>
      </w:r>
      <w:r w:rsidRPr="002E15A3">
        <w:rPr>
          <w:rFonts w:ascii="Sylfaen" w:hAnsi="Sylfaen"/>
          <w:spacing w:val="-30"/>
          <w:lang w:val="ka-GE"/>
        </w:rPr>
        <w:t xml:space="preserve"> </w:t>
      </w:r>
      <w:r w:rsidRPr="002E15A3">
        <w:rPr>
          <w:rFonts w:ascii="Sylfaen" w:hAnsi="Sylfaen"/>
          <w:lang w:val="ka-GE"/>
        </w:rPr>
        <w:t>ასლგადამღები;</w:t>
      </w:r>
    </w:p>
    <w:p w14:paraId="0F2EB16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უწყვეტი კვების</w:t>
      </w:r>
      <w:r w:rsidRPr="002E15A3">
        <w:rPr>
          <w:rFonts w:ascii="Sylfaen" w:hAnsi="Sylfaen"/>
          <w:spacing w:val="-28"/>
          <w:lang w:val="ka-GE"/>
        </w:rPr>
        <w:t xml:space="preserve"> </w:t>
      </w:r>
      <w:r w:rsidRPr="002E15A3">
        <w:rPr>
          <w:rFonts w:ascii="Sylfaen" w:hAnsi="Sylfaen"/>
          <w:lang w:val="ka-GE"/>
        </w:rPr>
        <w:t>წყარო;</w:t>
      </w:r>
    </w:p>
    <w:p w14:paraId="0D5977DF" w14:textId="77777777" w:rsidR="00B94CC2" w:rsidRPr="002E15A3" w:rsidRDefault="00B94CC2" w:rsidP="003B40BA">
      <w:pPr>
        <w:pStyle w:val="ListParagraph"/>
        <w:numPr>
          <w:ilvl w:val="0"/>
          <w:numId w:val="1"/>
        </w:numPr>
        <w:tabs>
          <w:tab w:val="left" w:pos="507"/>
        </w:tabs>
        <w:spacing w:before="57"/>
        <w:ind w:left="-90" w:right="-530"/>
        <w:jc w:val="both"/>
        <w:rPr>
          <w:rFonts w:ascii="Sylfaen" w:hAnsi="Sylfaen"/>
          <w:lang w:val="ka-GE"/>
        </w:rPr>
      </w:pPr>
      <w:r w:rsidRPr="002E15A3">
        <w:rPr>
          <w:rFonts w:ascii="Sylfaen" w:hAnsi="Sylfaen"/>
          <w:lang w:val="ka-GE"/>
        </w:rPr>
        <w:t>ხმის ჩამწერი</w:t>
      </w:r>
      <w:r w:rsidRPr="002E15A3">
        <w:rPr>
          <w:rFonts w:ascii="Sylfaen" w:hAnsi="Sylfaen"/>
          <w:spacing w:val="-30"/>
          <w:lang w:val="ka-GE"/>
        </w:rPr>
        <w:t xml:space="preserve"> </w:t>
      </w:r>
      <w:r w:rsidRPr="002E15A3">
        <w:rPr>
          <w:rFonts w:ascii="Sylfaen" w:hAnsi="Sylfaen"/>
          <w:lang w:val="ka-GE"/>
        </w:rPr>
        <w:t>აპარატურა;</w:t>
      </w:r>
    </w:p>
    <w:p w14:paraId="3C584E40"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ფოტოაპარატი;</w:t>
      </w:r>
    </w:p>
    <w:p w14:paraId="22BEB57C"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ვიდეო-აუდიო</w:t>
      </w:r>
      <w:r w:rsidRPr="002E15A3">
        <w:rPr>
          <w:rFonts w:ascii="Sylfaen" w:hAnsi="Sylfaen"/>
          <w:spacing w:val="-11"/>
          <w:lang w:val="ka-GE"/>
        </w:rPr>
        <w:t xml:space="preserve"> </w:t>
      </w:r>
      <w:r w:rsidRPr="002E15A3">
        <w:rPr>
          <w:rFonts w:ascii="Sylfaen" w:hAnsi="Sylfaen"/>
          <w:lang w:val="ka-GE"/>
        </w:rPr>
        <w:t>აპარატურა;</w:t>
      </w:r>
    </w:p>
    <w:p w14:paraId="09450D6C" w14:textId="77777777" w:rsidR="00B94CC2" w:rsidRPr="002E15A3" w:rsidRDefault="00B94CC2" w:rsidP="003B40BA">
      <w:pPr>
        <w:pStyle w:val="ListParagraph"/>
        <w:numPr>
          <w:ilvl w:val="0"/>
          <w:numId w:val="1"/>
        </w:numPr>
        <w:tabs>
          <w:tab w:val="left" w:pos="507"/>
        </w:tabs>
        <w:spacing w:before="55"/>
        <w:ind w:left="-90" w:right="-530"/>
        <w:jc w:val="both"/>
        <w:rPr>
          <w:rFonts w:ascii="Sylfaen" w:hAnsi="Sylfaen"/>
          <w:lang w:val="ka-GE"/>
        </w:rPr>
      </w:pPr>
      <w:r w:rsidRPr="002E15A3">
        <w:rPr>
          <w:rFonts w:ascii="Sylfaen" w:hAnsi="Sylfaen"/>
          <w:lang w:val="ka-GE"/>
        </w:rPr>
        <w:t>ტელეფონის, ფაქსის</w:t>
      </w:r>
      <w:r w:rsidRPr="002E15A3">
        <w:rPr>
          <w:rFonts w:ascii="Sylfaen" w:hAnsi="Sylfaen"/>
          <w:spacing w:val="-30"/>
          <w:lang w:val="ka-GE"/>
        </w:rPr>
        <w:t xml:space="preserve"> </w:t>
      </w:r>
      <w:r w:rsidRPr="002E15A3">
        <w:rPr>
          <w:rFonts w:ascii="Sylfaen" w:hAnsi="Sylfaen"/>
          <w:lang w:val="ka-GE"/>
        </w:rPr>
        <w:t>აპარატი;</w:t>
      </w:r>
    </w:p>
    <w:p w14:paraId="3920A4A1"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მუსიკალური</w:t>
      </w:r>
      <w:r w:rsidRPr="00321791">
        <w:rPr>
          <w:rFonts w:ascii="Sylfaen" w:hAnsi="Sylfaen"/>
          <w:lang w:val="ka-GE"/>
        </w:rPr>
        <w:t xml:space="preserve"> </w:t>
      </w:r>
      <w:r w:rsidRPr="002E15A3">
        <w:rPr>
          <w:rFonts w:ascii="Sylfaen" w:hAnsi="Sylfaen"/>
          <w:lang w:val="ka-GE"/>
        </w:rPr>
        <w:t>ინსტრუმენტი;</w:t>
      </w:r>
    </w:p>
    <w:p w14:paraId="34587766"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სამედიცინო აპარატურა და</w:t>
      </w:r>
      <w:r w:rsidRPr="00321791">
        <w:rPr>
          <w:rFonts w:ascii="Sylfaen" w:hAnsi="Sylfaen"/>
          <w:lang w:val="ka-GE"/>
        </w:rPr>
        <w:t xml:space="preserve"> </w:t>
      </w:r>
      <w:r w:rsidRPr="002E15A3">
        <w:rPr>
          <w:rFonts w:ascii="Sylfaen" w:hAnsi="Sylfaen"/>
          <w:lang w:val="ka-GE"/>
        </w:rPr>
        <w:t>ხელსაწყოები;</w:t>
      </w:r>
    </w:p>
    <w:p w14:paraId="40E965C3"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ოპტიკური</w:t>
      </w:r>
      <w:r w:rsidRPr="00321791">
        <w:rPr>
          <w:rFonts w:ascii="Sylfaen" w:hAnsi="Sylfaen"/>
          <w:lang w:val="ka-GE"/>
        </w:rPr>
        <w:t xml:space="preserve"> </w:t>
      </w:r>
      <w:r w:rsidRPr="002E15A3">
        <w:rPr>
          <w:rFonts w:ascii="Sylfaen" w:hAnsi="Sylfaen"/>
          <w:lang w:val="ka-GE"/>
        </w:rPr>
        <w:t>ხელსაწყო;</w:t>
      </w:r>
    </w:p>
    <w:p w14:paraId="54F1BE48"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ავეჯი (რბილი ავეჯის</w:t>
      </w:r>
      <w:r w:rsidRPr="00321791">
        <w:rPr>
          <w:rFonts w:ascii="Sylfaen" w:hAnsi="Sylfaen"/>
          <w:lang w:val="ka-GE"/>
        </w:rPr>
        <w:t xml:space="preserve"> </w:t>
      </w:r>
      <w:r w:rsidRPr="002E15A3">
        <w:rPr>
          <w:rFonts w:ascii="Sylfaen" w:hAnsi="Sylfaen"/>
          <w:lang w:val="ka-GE"/>
        </w:rPr>
        <w:t>გარდა);</w:t>
      </w:r>
    </w:p>
    <w:p w14:paraId="591DC531" w14:textId="77777777" w:rsidR="00B94CC2"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ბიოლოგიური და მიკრობიოლოგიური, ქიმიური და ბიოქიმიური, ტექნიკა, ციფრული და ოპტიკური მიკროსკოპები, ბიოლოგიური, ქიმიური კვლევის აპარატები, ანალიზატორბი, სპექტრომეტრები, სპექტროფოტომეტრები,</w:t>
      </w:r>
      <w:r w:rsidRPr="00321791">
        <w:rPr>
          <w:rFonts w:ascii="Sylfaen" w:hAnsi="Sylfaen"/>
          <w:lang w:val="ka-GE"/>
        </w:rPr>
        <w:t xml:space="preserve"> </w:t>
      </w:r>
      <w:r w:rsidRPr="002E15A3">
        <w:rPr>
          <w:rFonts w:ascii="Sylfaen" w:hAnsi="Sylfaen"/>
          <w:lang w:val="ka-GE"/>
        </w:rPr>
        <w:t>PH</w:t>
      </w:r>
      <w:r w:rsidRPr="00321791">
        <w:rPr>
          <w:rFonts w:ascii="Sylfaen" w:hAnsi="Sylfaen"/>
          <w:lang w:val="ka-GE"/>
        </w:rPr>
        <w:t xml:space="preserve"> </w:t>
      </w:r>
      <w:r w:rsidRPr="002E15A3">
        <w:rPr>
          <w:rFonts w:ascii="Sylfaen" w:hAnsi="Sylfaen"/>
          <w:lang w:val="ka-GE"/>
        </w:rPr>
        <w:t>მეტრები,</w:t>
      </w:r>
      <w:r w:rsidRPr="00321791">
        <w:rPr>
          <w:rFonts w:ascii="Sylfaen" w:hAnsi="Sylfaen"/>
          <w:lang w:val="ka-GE"/>
        </w:rPr>
        <w:t xml:space="preserve"> </w:t>
      </w:r>
      <w:r w:rsidRPr="002E15A3">
        <w:rPr>
          <w:rFonts w:ascii="Sylfaen" w:hAnsi="Sylfaen"/>
          <w:lang w:val="ka-GE"/>
        </w:rPr>
        <w:t>ქრომატოგრაფები;</w:t>
      </w:r>
    </w:p>
    <w:p w14:paraId="6622DE5C" w14:textId="77777777" w:rsidR="00B94CC2" w:rsidRPr="002E15A3" w:rsidRDefault="00B94CC2" w:rsidP="003B40BA">
      <w:pPr>
        <w:pStyle w:val="ListParagraph"/>
        <w:numPr>
          <w:ilvl w:val="0"/>
          <w:numId w:val="1"/>
        </w:numPr>
        <w:spacing w:before="54"/>
        <w:ind w:left="-90" w:right="-530"/>
        <w:jc w:val="both"/>
        <w:rPr>
          <w:rFonts w:ascii="Sylfaen" w:hAnsi="Sylfaen"/>
          <w:lang w:val="ka-GE"/>
        </w:rPr>
      </w:pPr>
      <w:r w:rsidRPr="002E15A3">
        <w:rPr>
          <w:rFonts w:ascii="Sylfaen" w:hAnsi="Sylfaen"/>
          <w:lang w:val="ka-GE"/>
        </w:rPr>
        <w:t>სხვა</w:t>
      </w:r>
      <w:r w:rsidR="00321791">
        <w:rPr>
          <w:rFonts w:ascii="Sylfaen" w:hAnsi="Sylfaen"/>
          <w:lang w:val="ka-GE"/>
        </w:rPr>
        <w:t xml:space="preserve"> </w:t>
      </w:r>
      <w:r w:rsidRPr="002E15A3">
        <w:rPr>
          <w:rFonts w:ascii="Sylfaen" w:hAnsi="Sylfaen"/>
          <w:lang w:val="ka-GE"/>
        </w:rPr>
        <w:t>სამეცნიერო</w:t>
      </w:r>
      <w:r w:rsidR="00321791">
        <w:rPr>
          <w:rFonts w:ascii="Sylfaen" w:hAnsi="Sylfaen"/>
          <w:lang w:val="ka-GE"/>
        </w:rPr>
        <w:t xml:space="preserve"> </w:t>
      </w:r>
      <w:r w:rsidRPr="002E15A3">
        <w:rPr>
          <w:rFonts w:ascii="Sylfaen" w:hAnsi="Sylfaen"/>
          <w:lang w:val="ka-GE"/>
        </w:rPr>
        <w:t>დანიშნულების</w:t>
      </w:r>
      <w:r w:rsidR="00321791">
        <w:rPr>
          <w:rFonts w:ascii="Sylfaen" w:hAnsi="Sylfaen"/>
          <w:lang w:val="ka-GE"/>
        </w:rPr>
        <w:t xml:space="preserve"> </w:t>
      </w:r>
      <w:r w:rsidRPr="00321791">
        <w:rPr>
          <w:rFonts w:ascii="Sylfaen" w:hAnsi="Sylfaen"/>
          <w:lang w:val="ka-GE"/>
        </w:rPr>
        <w:t>მანქანა-დანადგარები</w:t>
      </w:r>
      <w:r w:rsidR="00321791">
        <w:rPr>
          <w:rFonts w:ascii="Sylfaen" w:hAnsi="Sylfaen"/>
          <w:lang w:val="ka-GE"/>
        </w:rPr>
        <w:t xml:space="preserve"> </w:t>
      </w:r>
      <w:r w:rsidRPr="002E15A3">
        <w:rPr>
          <w:rFonts w:ascii="Sylfaen" w:hAnsi="Sylfaen"/>
          <w:lang w:val="ka-GE"/>
        </w:rPr>
        <w:t>და</w:t>
      </w:r>
      <w:r w:rsidR="00321791">
        <w:rPr>
          <w:rFonts w:ascii="Sylfaen" w:hAnsi="Sylfaen"/>
          <w:lang w:val="ka-GE"/>
        </w:rPr>
        <w:t xml:space="preserve"> </w:t>
      </w:r>
      <w:r w:rsidRPr="002E15A3">
        <w:rPr>
          <w:rFonts w:ascii="Sylfaen" w:hAnsi="Sylfaen"/>
          <w:lang w:val="ka-GE"/>
        </w:rPr>
        <w:t>ინვენტარი</w:t>
      </w:r>
      <w:r w:rsidR="00321791">
        <w:rPr>
          <w:rFonts w:ascii="Sylfaen" w:hAnsi="Sylfaen"/>
          <w:lang w:val="ka-GE"/>
        </w:rPr>
        <w:t xml:space="preserve">, </w:t>
      </w:r>
      <w:r w:rsidRPr="002E15A3">
        <w:rPr>
          <w:rFonts w:ascii="Sylfaen" w:hAnsi="Sylfaen"/>
          <w:lang w:val="ka-GE"/>
        </w:rPr>
        <w:t>რომელიც</w:t>
      </w:r>
      <w:r w:rsidR="00321791">
        <w:rPr>
          <w:rFonts w:ascii="Sylfaen" w:hAnsi="Sylfaen"/>
          <w:lang w:val="ka-GE"/>
        </w:rPr>
        <w:t xml:space="preserve"> </w:t>
      </w:r>
      <w:r w:rsidRPr="002E15A3">
        <w:rPr>
          <w:rFonts w:ascii="Sylfaen" w:hAnsi="Sylfaen"/>
          <w:lang w:val="ka-GE"/>
        </w:rPr>
        <w:t>არ</w:t>
      </w:r>
      <w:r w:rsidR="00321791">
        <w:rPr>
          <w:rFonts w:ascii="Sylfaen" w:hAnsi="Sylfaen"/>
          <w:lang w:val="ka-GE"/>
        </w:rPr>
        <w:t xml:space="preserve"> </w:t>
      </w:r>
      <w:r w:rsidRPr="00321791">
        <w:rPr>
          <w:rFonts w:ascii="Sylfaen" w:hAnsi="Sylfaen"/>
          <w:lang w:val="ka-GE"/>
        </w:rPr>
        <w:t xml:space="preserve">არის </w:t>
      </w:r>
      <w:r w:rsidRPr="002E15A3">
        <w:rPr>
          <w:rFonts w:ascii="Sylfaen" w:hAnsi="Sylfaen"/>
          <w:lang w:val="ka-GE"/>
        </w:rPr>
        <w:t>კლასიფიცირებული.</w:t>
      </w:r>
    </w:p>
    <w:p w14:paraId="62B96F66" w14:textId="77777777" w:rsidR="00B94CC2" w:rsidRPr="002E15A3" w:rsidRDefault="00B94CC2" w:rsidP="003B40BA">
      <w:pPr>
        <w:pStyle w:val="Heading3"/>
        <w:ind w:left="-90" w:right="-530"/>
        <w:jc w:val="both"/>
        <w:rPr>
          <w:rFonts w:ascii="Sylfaen" w:hAnsi="Sylfaen"/>
          <w:sz w:val="22"/>
          <w:szCs w:val="22"/>
          <w:lang w:val="ka-GE"/>
        </w:rPr>
      </w:pPr>
    </w:p>
    <w:p w14:paraId="7EF37F2E" w14:textId="77777777" w:rsidR="003B40BA" w:rsidRDefault="003B40BA" w:rsidP="003B40BA">
      <w:pPr>
        <w:pStyle w:val="Heading3"/>
        <w:ind w:left="-90" w:right="-530"/>
        <w:jc w:val="both"/>
        <w:rPr>
          <w:rFonts w:ascii="Sylfaen" w:hAnsi="Sylfaen"/>
          <w:sz w:val="22"/>
          <w:szCs w:val="22"/>
          <w:lang w:val="ka-GE"/>
        </w:rPr>
      </w:pPr>
    </w:p>
    <w:p w14:paraId="5E6313D3" w14:textId="77777777" w:rsidR="00321791" w:rsidRPr="00321791" w:rsidRDefault="00B94CC2" w:rsidP="003B40BA">
      <w:pPr>
        <w:pStyle w:val="Heading3"/>
        <w:ind w:left="-90" w:right="-530"/>
        <w:jc w:val="both"/>
        <w:rPr>
          <w:rFonts w:ascii="Sylfaen" w:hAnsi="Sylfaen"/>
          <w:sz w:val="22"/>
          <w:szCs w:val="22"/>
          <w:lang w:val="ka-GE"/>
        </w:rPr>
      </w:pPr>
      <w:r w:rsidRPr="00321791">
        <w:rPr>
          <w:rFonts w:ascii="Sylfaen" w:hAnsi="Sylfaen"/>
          <w:sz w:val="22"/>
          <w:szCs w:val="22"/>
          <w:lang w:val="ka-GE"/>
        </w:rPr>
        <w:t>5.1.3 სხვა ძირითადი აქტივები</w:t>
      </w:r>
    </w:p>
    <w:p w14:paraId="19FC7945" w14:textId="77777777" w:rsidR="00B94CC2" w:rsidRPr="002E15A3" w:rsidRDefault="00B94CC2" w:rsidP="003B40BA">
      <w:pPr>
        <w:pStyle w:val="BodyText"/>
        <w:spacing w:before="68" w:line="312" w:lineRule="auto"/>
        <w:ind w:left="-90" w:right="-530" w:firstLine="0"/>
        <w:jc w:val="both"/>
        <w:rPr>
          <w:rFonts w:ascii="Sylfaen" w:hAnsi="Sylfaen"/>
          <w:sz w:val="22"/>
          <w:szCs w:val="22"/>
          <w:lang w:val="ka-GE"/>
        </w:rPr>
      </w:pPr>
      <w:r w:rsidRPr="002E15A3">
        <w:rPr>
          <w:rFonts w:ascii="Sylfaen" w:hAnsi="Sylfaen"/>
          <w:sz w:val="22"/>
          <w:szCs w:val="22"/>
          <w:lang w:val="ka-GE"/>
        </w:rPr>
        <w:t>აღნიშნულ მუხლში შედის ცხოველები და მცენარეები, რომლებიც გამოიყენება მრავალჯერადად ან განუწყვეტლივ</w:t>
      </w:r>
      <w:r w:rsidRPr="00321791">
        <w:rPr>
          <w:rFonts w:ascii="Sylfaen" w:hAnsi="Sylfaen"/>
          <w:sz w:val="22"/>
          <w:szCs w:val="22"/>
          <w:lang w:val="ka-GE"/>
        </w:rPr>
        <w:t xml:space="preserve"> </w:t>
      </w:r>
      <w:r w:rsidRPr="002E15A3">
        <w:rPr>
          <w:rFonts w:ascii="Sylfaen" w:hAnsi="Sylfaen"/>
          <w:sz w:val="22"/>
          <w:szCs w:val="22"/>
          <w:lang w:val="ka-GE"/>
        </w:rPr>
        <w:t>ერთ</w:t>
      </w:r>
      <w:r w:rsidRPr="00321791">
        <w:rPr>
          <w:rFonts w:ascii="Sylfaen" w:hAnsi="Sylfaen"/>
          <w:sz w:val="22"/>
          <w:szCs w:val="22"/>
          <w:lang w:val="ka-GE"/>
        </w:rPr>
        <w:t xml:space="preserve"> </w:t>
      </w:r>
      <w:r w:rsidRPr="002E15A3">
        <w:rPr>
          <w:rFonts w:ascii="Sylfaen" w:hAnsi="Sylfaen"/>
          <w:sz w:val="22"/>
          <w:szCs w:val="22"/>
          <w:lang w:val="ka-GE"/>
        </w:rPr>
        <w:t>წელზე</w:t>
      </w:r>
      <w:r w:rsidRPr="00321791">
        <w:rPr>
          <w:rFonts w:ascii="Sylfaen" w:hAnsi="Sylfaen"/>
          <w:sz w:val="22"/>
          <w:szCs w:val="22"/>
          <w:lang w:val="ka-GE"/>
        </w:rPr>
        <w:t xml:space="preserve"> </w:t>
      </w:r>
      <w:r w:rsidRPr="002E15A3">
        <w:rPr>
          <w:rFonts w:ascii="Sylfaen" w:hAnsi="Sylfaen"/>
          <w:sz w:val="22"/>
          <w:szCs w:val="22"/>
          <w:lang w:val="ka-GE"/>
        </w:rPr>
        <w:t>მეტი</w:t>
      </w:r>
      <w:r w:rsidRPr="00321791">
        <w:rPr>
          <w:rFonts w:ascii="Sylfaen" w:hAnsi="Sylfaen"/>
          <w:sz w:val="22"/>
          <w:szCs w:val="22"/>
          <w:lang w:val="ka-GE"/>
        </w:rPr>
        <w:t xml:space="preserve"> </w:t>
      </w:r>
      <w:r w:rsidRPr="002E15A3">
        <w:rPr>
          <w:rFonts w:ascii="Sylfaen" w:hAnsi="Sylfaen"/>
          <w:sz w:val="22"/>
          <w:szCs w:val="22"/>
          <w:lang w:val="ka-GE"/>
        </w:rPr>
        <w:t>ხნის</w:t>
      </w:r>
      <w:r w:rsidRPr="00321791">
        <w:rPr>
          <w:rFonts w:ascii="Sylfaen" w:hAnsi="Sylfaen"/>
          <w:sz w:val="22"/>
          <w:szCs w:val="22"/>
          <w:lang w:val="ka-GE"/>
        </w:rPr>
        <w:t xml:space="preserve"> </w:t>
      </w:r>
      <w:r w:rsidRPr="002E15A3">
        <w:rPr>
          <w:rFonts w:ascii="Sylfaen" w:hAnsi="Sylfaen"/>
          <w:sz w:val="22"/>
          <w:szCs w:val="22"/>
          <w:lang w:val="ka-GE"/>
        </w:rPr>
        <w:t>განმავლობაში,</w:t>
      </w:r>
      <w:r w:rsidRPr="00321791">
        <w:rPr>
          <w:rFonts w:ascii="Sylfaen" w:hAnsi="Sylfaen"/>
          <w:sz w:val="22"/>
          <w:szCs w:val="22"/>
          <w:lang w:val="ka-GE"/>
        </w:rPr>
        <w:t xml:space="preserve"> </w:t>
      </w:r>
      <w:r w:rsidRPr="002E15A3">
        <w:rPr>
          <w:rFonts w:ascii="Sylfaen" w:hAnsi="Sylfaen"/>
          <w:sz w:val="22"/>
          <w:szCs w:val="22"/>
          <w:lang w:val="ka-GE"/>
        </w:rPr>
        <w:t>სხვა</w:t>
      </w:r>
      <w:r w:rsidRPr="00321791">
        <w:rPr>
          <w:rFonts w:ascii="Sylfaen" w:hAnsi="Sylfaen"/>
          <w:sz w:val="22"/>
          <w:szCs w:val="22"/>
          <w:lang w:val="ka-GE"/>
        </w:rPr>
        <w:t xml:space="preserve"> </w:t>
      </w:r>
      <w:r w:rsidRPr="002E15A3">
        <w:rPr>
          <w:rFonts w:ascii="Sylfaen" w:hAnsi="Sylfaen"/>
          <w:sz w:val="22"/>
          <w:szCs w:val="22"/>
          <w:lang w:val="ka-GE"/>
        </w:rPr>
        <w:t>საქონლისა</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მომსახურების</w:t>
      </w:r>
      <w:r w:rsidRPr="00321791">
        <w:rPr>
          <w:rFonts w:ascii="Sylfaen" w:hAnsi="Sylfaen"/>
          <w:sz w:val="22"/>
          <w:szCs w:val="22"/>
          <w:lang w:val="ka-GE"/>
        </w:rPr>
        <w:t xml:space="preserve"> </w:t>
      </w:r>
      <w:r w:rsidRPr="002E15A3">
        <w:rPr>
          <w:rFonts w:ascii="Sylfaen" w:hAnsi="Sylfaen"/>
          <w:sz w:val="22"/>
          <w:szCs w:val="22"/>
          <w:lang w:val="ka-GE"/>
        </w:rPr>
        <w:t xml:space="preserve">საწარმოებლად, მათ შორის, სამსახურებრივი დანიშნულების ცხოველები. ამ კატეგორიაში გაერთიანებულ ცხოველებს </w:t>
      </w:r>
      <w:r w:rsidRPr="00321791">
        <w:rPr>
          <w:rFonts w:ascii="Sylfaen" w:hAnsi="Sylfaen"/>
          <w:sz w:val="22"/>
          <w:szCs w:val="22"/>
          <w:lang w:val="ka-GE"/>
        </w:rPr>
        <w:t xml:space="preserve">განეკუთვნებიან: გასამრავლებელი საქონელი (თევზეულისა და შინაური ფრინველების ჩათვლით); მეწველი საქონელი; საჯიშე პირუტყვი; ცხვრები ან სხვა ცხოველები, რომლებიც გამოიყენება შალის საწარმოებლად; აგრეთვე ტრანსპორტირებისათვის და სხვა სამეცნიერო დანიშნულებისათვის გამოსაყენებელი საქონელი და </w:t>
      </w:r>
      <w:r w:rsidRPr="002E15A3">
        <w:rPr>
          <w:rFonts w:ascii="Sylfaen" w:hAnsi="Sylfaen"/>
          <w:sz w:val="22"/>
          <w:szCs w:val="22"/>
          <w:lang w:val="ka-GE"/>
        </w:rPr>
        <w:t>სხვა.</w:t>
      </w:r>
    </w:p>
    <w:p w14:paraId="05C509F6"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2E15A3">
        <w:rPr>
          <w:rFonts w:ascii="Sylfaen" w:hAnsi="Sylfaen"/>
          <w:sz w:val="22"/>
          <w:szCs w:val="22"/>
          <w:lang w:val="ka-GE"/>
        </w:rPr>
        <w:t>ამ</w:t>
      </w:r>
      <w:r w:rsidRPr="00321791">
        <w:rPr>
          <w:rFonts w:ascii="Sylfaen" w:hAnsi="Sylfaen"/>
          <w:sz w:val="22"/>
          <w:szCs w:val="22"/>
          <w:lang w:val="ka-GE"/>
        </w:rPr>
        <w:t xml:space="preserve"> </w:t>
      </w:r>
      <w:r w:rsidRPr="002E15A3">
        <w:rPr>
          <w:rFonts w:ascii="Sylfaen" w:hAnsi="Sylfaen"/>
          <w:sz w:val="22"/>
          <w:szCs w:val="22"/>
          <w:lang w:val="ka-GE"/>
        </w:rPr>
        <w:t>კატეგორიაში</w:t>
      </w:r>
      <w:r w:rsidRPr="00321791">
        <w:rPr>
          <w:rFonts w:ascii="Sylfaen" w:hAnsi="Sylfaen"/>
          <w:sz w:val="22"/>
          <w:szCs w:val="22"/>
          <w:lang w:val="ka-GE"/>
        </w:rPr>
        <w:t xml:space="preserve"> </w:t>
      </w:r>
      <w:r w:rsidRPr="002E15A3">
        <w:rPr>
          <w:rFonts w:ascii="Sylfaen" w:hAnsi="Sylfaen"/>
          <w:sz w:val="22"/>
          <w:szCs w:val="22"/>
          <w:lang w:val="ka-GE"/>
        </w:rPr>
        <w:t>გაერთიანებულ</w:t>
      </w:r>
      <w:r w:rsidRPr="00321791">
        <w:rPr>
          <w:rFonts w:ascii="Sylfaen" w:hAnsi="Sylfaen"/>
          <w:sz w:val="22"/>
          <w:szCs w:val="22"/>
          <w:lang w:val="ka-GE"/>
        </w:rPr>
        <w:t xml:space="preserve"> </w:t>
      </w:r>
      <w:r w:rsidRPr="002E15A3">
        <w:rPr>
          <w:rFonts w:ascii="Sylfaen" w:hAnsi="Sylfaen"/>
          <w:sz w:val="22"/>
          <w:szCs w:val="22"/>
          <w:lang w:val="ka-GE"/>
        </w:rPr>
        <w:t>მცენარეებს</w:t>
      </w:r>
      <w:r w:rsidRPr="00321791">
        <w:rPr>
          <w:rFonts w:ascii="Sylfaen" w:hAnsi="Sylfaen"/>
          <w:sz w:val="22"/>
          <w:szCs w:val="22"/>
          <w:lang w:val="ka-GE"/>
        </w:rPr>
        <w:t xml:space="preserve"> </w:t>
      </w:r>
      <w:r w:rsidRPr="002E15A3">
        <w:rPr>
          <w:rFonts w:ascii="Sylfaen" w:hAnsi="Sylfaen"/>
          <w:sz w:val="22"/>
          <w:szCs w:val="22"/>
          <w:lang w:val="ka-GE"/>
        </w:rPr>
        <w:t>განეკუთვნებიან:</w:t>
      </w:r>
      <w:r w:rsidRPr="00321791">
        <w:rPr>
          <w:rFonts w:ascii="Sylfaen" w:hAnsi="Sylfaen"/>
          <w:sz w:val="22"/>
          <w:szCs w:val="22"/>
          <w:lang w:val="ka-GE"/>
        </w:rPr>
        <w:t xml:space="preserve"> </w:t>
      </w:r>
      <w:r w:rsidRPr="002E15A3">
        <w:rPr>
          <w:rFonts w:ascii="Sylfaen" w:hAnsi="Sylfaen"/>
          <w:sz w:val="22"/>
          <w:szCs w:val="22"/>
          <w:lang w:val="ka-GE"/>
        </w:rPr>
        <w:t>ხეები,</w:t>
      </w:r>
      <w:r w:rsidRPr="00321791">
        <w:rPr>
          <w:rFonts w:ascii="Sylfaen" w:hAnsi="Sylfaen"/>
          <w:sz w:val="22"/>
          <w:szCs w:val="22"/>
          <w:lang w:val="ka-GE"/>
        </w:rPr>
        <w:t xml:space="preserve"> </w:t>
      </w:r>
      <w:r w:rsidRPr="002E15A3">
        <w:rPr>
          <w:rFonts w:ascii="Sylfaen" w:hAnsi="Sylfaen"/>
          <w:sz w:val="22"/>
          <w:szCs w:val="22"/>
          <w:lang w:val="ka-GE"/>
        </w:rPr>
        <w:t>ვენახები</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ბუჩქნარები,</w:t>
      </w:r>
      <w:r w:rsidRPr="00321791">
        <w:rPr>
          <w:rFonts w:ascii="Sylfaen" w:hAnsi="Sylfaen"/>
          <w:sz w:val="22"/>
          <w:szCs w:val="22"/>
          <w:lang w:val="ka-GE"/>
        </w:rPr>
        <w:t xml:space="preserve"> </w:t>
      </w:r>
      <w:r w:rsidRPr="002E15A3">
        <w:rPr>
          <w:rFonts w:ascii="Sylfaen" w:hAnsi="Sylfaen"/>
          <w:sz w:val="22"/>
          <w:szCs w:val="22"/>
          <w:lang w:val="ka-GE"/>
        </w:rPr>
        <w:t>რომლებიც კულტივირდება</w:t>
      </w:r>
      <w:r w:rsidRPr="00321791">
        <w:rPr>
          <w:rFonts w:ascii="Sylfaen" w:hAnsi="Sylfaen"/>
          <w:sz w:val="22"/>
          <w:szCs w:val="22"/>
          <w:lang w:val="ka-GE"/>
        </w:rPr>
        <w:t xml:space="preserve"> </w:t>
      </w:r>
      <w:r w:rsidRPr="002E15A3">
        <w:rPr>
          <w:rFonts w:ascii="Sylfaen" w:hAnsi="Sylfaen"/>
          <w:sz w:val="22"/>
          <w:szCs w:val="22"/>
          <w:lang w:val="ka-GE"/>
        </w:rPr>
        <w:t>ხილის,</w:t>
      </w:r>
      <w:r w:rsidRPr="00321791">
        <w:rPr>
          <w:rFonts w:ascii="Sylfaen" w:hAnsi="Sylfaen"/>
          <w:sz w:val="22"/>
          <w:szCs w:val="22"/>
          <w:lang w:val="ka-GE"/>
        </w:rPr>
        <w:t xml:space="preserve"> </w:t>
      </w:r>
      <w:r w:rsidRPr="002E15A3">
        <w:rPr>
          <w:rFonts w:ascii="Sylfaen" w:hAnsi="Sylfaen"/>
          <w:sz w:val="22"/>
          <w:szCs w:val="22"/>
          <w:lang w:val="ka-GE"/>
        </w:rPr>
        <w:t>თხილის,</w:t>
      </w:r>
      <w:r w:rsidRPr="00321791">
        <w:rPr>
          <w:rFonts w:ascii="Sylfaen" w:hAnsi="Sylfaen"/>
          <w:sz w:val="22"/>
          <w:szCs w:val="22"/>
          <w:lang w:val="ka-GE"/>
        </w:rPr>
        <w:t xml:space="preserve"> </w:t>
      </w:r>
      <w:r w:rsidRPr="002E15A3">
        <w:rPr>
          <w:rFonts w:ascii="Sylfaen" w:hAnsi="Sylfaen"/>
          <w:sz w:val="22"/>
          <w:szCs w:val="22"/>
          <w:lang w:val="ka-GE"/>
        </w:rPr>
        <w:t>ფისისა</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მერქნის</w:t>
      </w:r>
      <w:r w:rsidRPr="00321791">
        <w:rPr>
          <w:rFonts w:ascii="Sylfaen" w:hAnsi="Sylfaen"/>
          <w:sz w:val="22"/>
          <w:szCs w:val="22"/>
          <w:lang w:val="ka-GE"/>
        </w:rPr>
        <w:t xml:space="preserve"> </w:t>
      </w:r>
      <w:r w:rsidRPr="002E15A3">
        <w:rPr>
          <w:rFonts w:ascii="Sylfaen" w:hAnsi="Sylfaen"/>
          <w:sz w:val="22"/>
          <w:szCs w:val="22"/>
          <w:lang w:val="ka-GE"/>
        </w:rPr>
        <w:t>მოსაყვანად</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სხვა.</w:t>
      </w:r>
    </w:p>
    <w:p w14:paraId="731BD730" w14:textId="77777777" w:rsidR="00B94CC2" w:rsidRPr="002E15A3" w:rsidRDefault="00B94CC2" w:rsidP="003B40BA">
      <w:pPr>
        <w:pStyle w:val="BodyText"/>
        <w:spacing w:before="3"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ამასთან, თუ აღნიშნული მცენარეები და ცხოველები ერთჯერადი გამოყენებისაა, როგორიცაა წინასწარ </w:t>
      </w:r>
      <w:r w:rsidRPr="00321791">
        <w:rPr>
          <w:rFonts w:ascii="Sylfaen" w:hAnsi="Sylfaen"/>
          <w:sz w:val="22"/>
          <w:szCs w:val="22"/>
          <w:lang w:val="ka-GE"/>
        </w:rPr>
        <w:t xml:space="preserve">განსაზღვრული დასაკლავი საქონელი და შეშად გამოსაყენებელი ხეები, აღნიშნული არ კლასიფიცირდება, </w:t>
      </w:r>
      <w:r w:rsidRPr="002E15A3">
        <w:rPr>
          <w:rFonts w:ascii="Sylfaen" w:hAnsi="Sylfaen"/>
          <w:sz w:val="22"/>
          <w:szCs w:val="22"/>
          <w:lang w:val="ka-GE"/>
        </w:rPr>
        <w:t>როგორც ძირითადი აქტივები.</w:t>
      </w:r>
    </w:p>
    <w:p w14:paraId="0E1B4ED1" w14:textId="77777777" w:rsidR="00B94CC2" w:rsidRPr="002E15A3" w:rsidRDefault="00B94CC2" w:rsidP="003B40BA">
      <w:pPr>
        <w:pStyle w:val="BodyText"/>
        <w:spacing w:before="1"/>
        <w:ind w:left="-90" w:right="-530" w:firstLine="0"/>
        <w:jc w:val="both"/>
        <w:rPr>
          <w:rFonts w:ascii="Sylfaen" w:hAnsi="Sylfaen"/>
          <w:sz w:val="22"/>
          <w:szCs w:val="22"/>
          <w:lang w:val="ka-GE"/>
        </w:rPr>
      </w:pPr>
    </w:p>
    <w:p w14:paraId="48AB5D80" w14:textId="77777777" w:rsidR="00B94CC2" w:rsidRPr="002E15A3" w:rsidRDefault="00B94CC2" w:rsidP="003B40BA">
      <w:pPr>
        <w:pStyle w:val="Heading3"/>
        <w:ind w:left="-90" w:right="-530"/>
        <w:jc w:val="both"/>
        <w:rPr>
          <w:rFonts w:ascii="Sylfaen" w:hAnsi="Sylfaen"/>
          <w:sz w:val="22"/>
          <w:szCs w:val="22"/>
          <w:lang w:val="ka-GE"/>
        </w:rPr>
      </w:pPr>
      <w:r w:rsidRPr="00321791">
        <w:rPr>
          <w:rFonts w:ascii="Sylfaen" w:hAnsi="Sylfaen"/>
          <w:sz w:val="22"/>
          <w:szCs w:val="22"/>
          <w:lang w:val="ka-GE"/>
        </w:rPr>
        <w:t>5.1.4 სხვა არამატერიალური ძირითადი აქტივები</w:t>
      </w:r>
    </w:p>
    <w:p w14:paraId="712ECC77" w14:textId="77777777" w:rsidR="00B94CC2" w:rsidRPr="002E15A3" w:rsidRDefault="00B94CC2" w:rsidP="003B40BA">
      <w:pPr>
        <w:pStyle w:val="BodyText"/>
        <w:spacing w:before="70" w:line="312" w:lineRule="auto"/>
        <w:ind w:left="-90" w:right="-530" w:firstLine="0"/>
        <w:jc w:val="both"/>
        <w:rPr>
          <w:rFonts w:ascii="Sylfaen" w:hAnsi="Sylfaen"/>
          <w:sz w:val="22"/>
          <w:szCs w:val="22"/>
          <w:lang w:val="ka-GE"/>
        </w:rPr>
      </w:pPr>
      <w:r w:rsidRPr="002E15A3">
        <w:rPr>
          <w:rFonts w:ascii="Sylfaen" w:hAnsi="Sylfaen"/>
          <w:sz w:val="22"/>
          <w:szCs w:val="22"/>
          <w:lang w:val="ka-GE"/>
        </w:rPr>
        <w:t>აღნიშნული</w:t>
      </w:r>
      <w:r w:rsidRPr="00321791">
        <w:rPr>
          <w:rFonts w:ascii="Sylfaen" w:hAnsi="Sylfaen"/>
          <w:sz w:val="22"/>
          <w:szCs w:val="22"/>
          <w:lang w:val="ka-GE"/>
        </w:rPr>
        <w:t xml:space="preserve"> </w:t>
      </w:r>
      <w:r w:rsidRPr="002E15A3">
        <w:rPr>
          <w:rFonts w:ascii="Sylfaen" w:hAnsi="Sylfaen"/>
          <w:sz w:val="22"/>
          <w:szCs w:val="22"/>
          <w:lang w:val="ka-GE"/>
        </w:rPr>
        <w:t>კატეგორია</w:t>
      </w:r>
      <w:r w:rsidRPr="00321791">
        <w:rPr>
          <w:rFonts w:ascii="Sylfaen" w:hAnsi="Sylfaen"/>
          <w:sz w:val="22"/>
          <w:szCs w:val="22"/>
          <w:lang w:val="ka-GE"/>
        </w:rPr>
        <w:t xml:space="preserve"> </w:t>
      </w:r>
      <w:r w:rsidRPr="002E15A3">
        <w:rPr>
          <w:rFonts w:ascii="Sylfaen" w:hAnsi="Sylfaen"/>
          <w:sz w:val="22"/>
          <w:szCs w:val="22"/>
          <w:lang w:val="ka-GE"/>
        </w:rPr>
        <w:t>მოიცავს,</w:t>
      </w:r>
      <w:r w:rsidRPr="00321791">
        <w:rPr>
          <w:rFonts w:ascii="Sylfaen" w:hAnsi="Sylfaen"/>
          <w:sz w:val="22"/>
          <w:szCs w:val="22"/>
          <w:lang w:val="ka-GE"/>
        </w:rPr>
        <w:t xml:space="preserve"> </w:t>
      </w:r>
      <w:r w:rsidRPr="002E15A3">
        <w:rPr>
          <w:rFonts w:ascii="Sylfaen" w:hAnsi="Sylfaen"/>
          <w:sz w:val="22"/>
          <w:szCs w:val="22"/>
          <w:lang w:val="ka-GE"/>
        </w:rPr>
        <w:t>ისეთი</w:t>
      </w:r>
      <w:r w:rsidRPr="00321791">
        <w:rPr>
          <w:rFonts w:ascii="Sylfaen" w:hAnsi="Sylfaen"/>
          <w:sz w:val="22"/>
          <w:szCs w:val="22"/>
          <w:lang w:val="ka-GE"/>
        </w:rPr>
        <w:t xml:space="preserve"> </w:t>
      </w:r>
      <w:r w:rsidRPr="002E15A3">
        <w:rPr>
          <w:rFonts w:ascii="Sylfaen" w:hAnsi="Sylfaen"/>
          <w:sz w:val="22"/>
          <w:szCs w:val="22"/>
          <w:lang w:val="ka-GE"/>
        </w:rPr>
        <w:t>ტიპის</w:t>
      </w:r>
      <w:r w:rsidRPr="00321791">
        <w:rPr>
          <w:rFonts w:ascii="Sylfaen" w:hAnsi="Sylfaen"/>
          <w:sz w:val="22"/>
          <w:szCs w:val="22"/>
          <w:lang w:val="ka-GE"/>
        </w:rPr>
        <w:t xml:space="preserve"> </w:t>
      </w:r>
      <w:r w:rsidRPr="002E15A3">
        <w:rPr>
          <w:rFonts w:ascii="Sylfaen" w:hAnsi="Sylfaen"/>
          <w:sz w:val="22"/>
          <w:szCs w:val="22"/>
          <w:lang w:val="ka-GE"/>
        </w:rPr>
        <w:t>ობიექტებს,</w:t>
      </w:r>
      <w:r w:rsidRPr="00321791">
        <w:rPr>
          <w:rFonts w:ascii="Sylfaen" w:hAnsi="Sylfaen"/>
          <w:sz w:val="22"/>
          <w:szCs w:val="22"/>
          <w:lang w:val="ka-GE"/>
        </w:rPr>
        <w:t xml:space="preserve"> </w:t>
      </w:r>
      <w:r w:rsidRPr="002E15A3">
        <w:rPr>
          <w:rFonts w:ascii="Sylfaen" w:hAnsi="Sylfaen"/>
          <w:sz w:val="22"/>
          <w:szCs w:val="22"/>
          <w:lang w:val="ka-GE"/>
        </w:rPr>
        <w:t>რომლებიც</w:t>
      </w:r>
      <w:r w:rsidRPr="00321791">
        <w:rPr>
          <w:rFonts w:ascii="Sylfaen" w:hAnsi="Sylfaen"/>
          <w:sz w:val="22"/>
          <w:szCs w:val="22"/>
          <w:lang w:val="ka-GE"/>
        </w:rPr>
        <w:t xml:space="preserve"> </w:t>
      </w:r>
      <w:r w:rsidRPr="002E15A3">
        <w:rPr>
          <w:rFonts w:ascii="Sylfaen" w:hAnsi="Sylfaen"/>
          <w:sz w:val="22"/>
          <w:szCs w:val="22"/>
          <w:lang w:val="ka-GE"/>
        </w:rPr>
        <w:t>წარმოებაში</w:t>
      </w:r>
      <w:r w:rsidRPr="00321791">
        <w:rPr>
          <w:rFonts w:ascii="Sylfaen" w:hAnsi="Sylfaen"/>
          <w:sz w:val="22"/>
          <w:szCs w:val="22"/>
          <w:lang w:val="ka-GE"/>
        </w:rPr>
        <w:t xml:space="preserve"> </w:t>
      </w:r>
      <w:r w:rsidRPr="002E15A3">
        <w:rPr>
          <w:rFonts w:ascii="Sylfaen" w:hAnsi="Sylfaen"/>
          <w:sz w:val="22"/>
          <w:szCs w:val="22"/>
          <w:lang w:val="ka-GE"/>
        </w:rPr>
        <w:t>ერთ</w:t>
      </w:r>
      <w:r w:rsidRPr="00321791">
        <w:rPr>
          <w:rFonts w:ascii="Sylfaen" w:hAnsi="Sylfaen"/>
          <w:sz w:val="22"/>
          <w:szCs w:val="22"/>
          <w:lang w:val="ka-GE"/>
        </w:rPr>
        <w:t xml:space="preserve"> </w:t>
      </w:r>
      <w:r w:rsidRPr="002E15A3">
        <w:rPr>
          <w:rFonts w:ascii="Sylfaen" w:hAnsi="Sylfaen"/>
          <w:sz w:val="22"/>
          <w:szCs w:val="22"/>
          <w:lang w:val="ka-GE"/>
        </w:rPr>
        <w:t>წელზე</w:t>
      </w:r>
      <w:r w:rsidRPr="00321791">
        <w:rPr>
          <w:rFonts w:ascii="Sylfaen" w:hAnsi="Sylfaen"/>
          <w:sz w:val="22"/>
          <w:szCs w:val="22"/>
          <w:lang w:val="ka-GE"/>
        </w:rPr>
        <w:t xml:space="preserve"> </w:t>
      </w:r>
      <w:r w:rsidRPr="002E15A3">
        <w:rPr>
          <w:rFonts w:ascii="Sylfaen" w:hAnsi="Sylfaen"/>
          <w:sz w:val="22"/>
          <w:szCs w:val="22"/>
          <w:lang w:val="ka-GE"/>
        </w:rPr>
        <w:t>მეტი</w:t>
      </w:r>
      <w:r w:rsidRPr="00321791">
        <w:rPr>
          <w:rFonts w:ascii="Sylfaen" w:hAnsi="Sylfaen"/>
          <w:sz w:val="22"/>
          <w:szCs w:val="22"/>
          <w:lang w:val="ka-GE"/>
        </w:rPr>
        <w:t xml:space="preserve"> </w:t>
      </w:r>
      <w:r w:rsidRPr="002E15A3">
        <w:rPr>
          <w:rFonts w:ascii="Sylfaen" w:hAnsi="Sylfaen"/>
          <w:sz w:val="22"/>
          <w:szCs w:val="22"/>
          <w:lang w:val="ka-GE"/>
        </w:rPr>
        <w:t>ხნით გამოიყენება და მათი მომხმარებელია მხოლოდ მათზე საკუთრების ან ლიცენზიის მქონე სუბიექტი. აღნიშნულ კატეგორიას</w:t>
      </w:r>
      <w:r w:rsidRPr="00321791">
        <w:rPr>
          <w:rFonts w:ascii="Sylfaen" w:hAnsi="Sylfaen"/>
          <w:sz w:val="22"/>
          <w:szCs w:val="22"/>
          <w:lang w:val="ka-GE"/>
        </w:rPr>
        <w:t xml:space="preserve"> </w:t>
      </w:r>
      <w:r w:rsidRPr="002E15A3">
        <w:rPr>
          <w:rFonts w:ascii="Sylfaen" w:hAnsi="Sylfaen"/>
          <w:sz w:val="22"/>
          <w:szCs w:val="22"/>
          <w:lang w:val="ka-GE"/>
        </w:rPr>
        <w:t>განეკუთვნება:</w:t>
      </w:r>
    </w:p>
    <w:p w14:paraId="2B66F0AF"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კომპიუტერების პროგრამული უზრუნველყოფა. აღნიშნული ითვალისწინებს პროგრამებს,</w:t>
      </w:r>
      <w:r w:rsidRPr="00321791">
        <w:rPr>
          <w:rFonts w:ascii="Sylfaen" w:hAnsi="Sylfaen"/>
          <w:lang w:val="ka-GE"/>
        </w:rPr>
        <w:t xml:space="preserve"> </w:t>
      </w:r>
      <w:r w:rsidRPr="002E15A3">
        <w:rPr>
          <w:rFonts w:ascii="Sylfaen" w:hAnsi="Sylfaen"/>
          <w:lang w:val="ka-GE"/>
        </w:rPr>
        <w:t>მათ</w:t>
      </w:r>
    </w:p>
    <w:p w14:paraId="272C425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321791">
        <w:rPr>
          <w:rFonts w:ascii="Sylfaen" w:hAnsi="Sylfaen"/>
          <w:lang w:val="ka-GE"/>
        </w:rPr>
        <w:t xml:space="preserve">აღწერილობებსა და დამხმარე მასალებს როგორც სისტემური, ასევე გამოყენებითი პროგრამებისთვის, </w:t>
      </w:r>
      <w:r w:rsidRPr="002E15A3">
        <w:rPr>
          <w:rFonts w:ascii="Sylfaen" w:hAnsi="Sylfaen"/>
          <w:lang w:val="ka-GE"/>
        </w:rPr>
        <w:t>რომელთა მოხმარებაც ერთ წელზე მეტი ხანგრძლივობით არის მოსალოდნელი; აღნიშნული ასევე მოიცავს ფართო მონაცემთა ბაზის შემუშავებას ან შესყიდვას;</w:t>
      </w:r>
    </w:p>
    <w:p w14:paraId="67FACCFD" w14:textId="77777777" w:rsidR="00B94CC2" w:rsidRPr="001020D8" w:rsidRDefault="00B94CC2" w:rsidP="003B40BA">
      <w:pPr>
        <w:pStyle w:val="ListParagraph"/>
        <w:numPr>
          <w:ilvl w:val="0"/>
          <w:numId w:val="1"/>
        </w:numPr>
        <w:tabs>
          <w:tab w:val="left" w:pos="507"/>
        </w:tabs>
        <w:spacing w:before="54"/>
        <w:ind w:left="-90" w:right="-530"/>
        <w:jc w:val="both"/>
        <w:rPr>
          <w:rFonts w:ascii="Sylfaen" w:hAnsi="Sylfaen"/>
          <w:lang w:val="ka-GE"/>
        </w:rPr>
      </w:pPr>
      <w:r w:rsidRPr="00321791">
        <w:rPr>
          <w:rFonts w:ascii="Sylfaen" w:hAnsi="Sylfaen"/>
          <w:lang w:val="ka-GE"/>
        </w:rPr>
        <w:t>სხვადასხვა ჟანრის ნაწარმოებები, როგორიცაა: ფილმები, ხმის ჩანაწერები, ხელნაწერები, მუსიკალური</w:t>
      </w:r>
      <w:r w:rsidR="001020D8">
        <w:rPr>
          <w:rFonts w:ascii="Sylfaen" w:hAnsi="Sylfaen"/>
        </w:rPr>
        <w:t xml:space="preserve"> </w:t>
      </w:r>
      <w:r w:rsidRPr="001020D8">
        <w:rPr>
          <w:rFonts w:ascii="Sylfaen" w:hAnsi="Sylfaen" w:cs="Sylfaen"/>
          <w:lang w:val="ka-GE"/>
        </w:rPr>
        <w:t>ნაწარმოები</w:t>
      </w:r>
      <w:r w:rsidRPr="001020D8">
        <w:rPr>
          <w:rFonts w:ascii="Sylfaen" w:hAnsi="Sylfaen"/>
          <w:lang w:val="ka-GE"/>
        </w:rPr>
        <w:t>, სპორტული მოვლენები, ლიტერატურისა თუ ხელოვნების ნაწარმოებები და სხვა.</w:t>
      </w:r>
    </w:p>
    <w:p w14:paraId="5B1EEFD6" w14:textId="77777777" w:rsidR="00245DF1" w:rsidRDefault="00245DF1" w:rsidP="00245DF1">
      <w:pPr>
        <w:widowControl/>
        <w:adjustRightInd w:val="0"/>
        <w:ind w:right="-530"/>
        <w:rPr>
          <w:rFonts w:ascii="Sylfaen" w:hAnsi="Sylfaen"/>
          <w:lang w:val="ka-GE"/>
        </w:rPr>
      </w:pPr>
    </w:p>
    <w:p w14:paraId="0F172A74" w14:textId="77777777" w:rsidR="00245DF1" w:rsidRDefault="00245DF1" w:rsidP="00245DF1">
      <w:pPr>
        <w:widowControl/>
        <w:adjustRightInd w:val="0"/>
        <w:ind w:right="-530"/>
        <w:rPr>
          <w:rFonts w:ascii="Sylfaen" w:hAnsi="Sylfaen"/>
          <w:lang w:val="ka-GE"/>
        </w:rPr>
      </w:pPr>
    </w:p>
    <w:p w14:paraId="5B8B63D6" w14:textId="106653DA" w:rsidR="00245DF1" w:rsidRPr="002E15A3" w:rsidRDefault="00245DF1" w:rsidP="00245DF1">
      <w:pPr>
        <w:widowControl/>
        <w:adjustRightInd w:val="0"/>
        <w:ind w:left="-90" w:right="-530"/>
        <w:rPr>
          <w:rFonts w:ascii="Sylfaen" w:hAnsi="Sylfaen"/>
          <w:lang w:val="ka-GE"/>
        </w:rPr>
      </w:pPr>
      <w:r w:rsidRPr="00245DF1">
        <w:rPr>
          <w:rFonts w:ascii="Sylfaen" w:hAnsi="Sylfaen"/>
          <w:color w:val="FF0000"/>
          <w:lang w:val="ka-GE"/>
        </w:rPr>
        <w:t>შენიშვნა:</w:t>
      </w:r>
      <w:r w:rsidRPr="00245DF1">
        <w:rPr>
          <w:rFonts w:ascii="Sylfaen" w:hAnsi="Sylfaen"/>
          <w:lang w:val="ka-GE"/>
        </w:rPr>
        <w:t xml:space="preserve"> გრანტის თანხებით დაუშვებელია უძრავი ქონების შეძენა/იჯარა, შენობა-ნაგებობის კაპიტალური რემონტი/რეკონსტრუქცია, ავტომანქანის/ავტოსატრანსპორტო საშუალებების და მობილურის შეძენა.</w:t>
      </w:r>
    </w:p>
    <w:sectPr w:rsidR="00245DF1" w:rsidRPr="002E15A3" w:rsidSect="005A47A5">
      <w:footerReference w:type="default" r:id="rId7"/>
      <w:pgSz w:w="12240" w:h="15840"/>
      <w:pgMar w:top="360" w:right="1080" w:bottom="630" w:left="92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93552" w14:textId="77777777" w:rsidR="00BC496C" w:rsidRDefault="00BC496C">
      <w:r>
        <w:separator/>
      </w:r>
    </w:p>
  </w:endnote>
  <w:endnote w:type="continuationSeparator" w:id="0">
    <w:p w14:paraId="75E38977" w14:textId="77777777" w:rsidR="00BC496C" w:rsidRDefault="00BC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B8F8" w14:textId="3D7D477D" w:rsidR="001F47D8" w:rsidRDefault="00BF208A">
    <w:pPr>
      <w:pStyle w:val="BodyText"/>
      <w:spacing w:line="14" w:lineRule="auto"/>
      <w:ind w:left="0" w:firstLine="0"/>
    </w:pPr>
    <w:r>
      <w:rPr>
        <w:noProof/>
        <w:lang w:bidi="ar-SA"/>
      </w:rPr>
      <mc:AlternateContent>
        <mc:Choice Requires="wps">
          <w:drawing>
            <wp:anchor distT="0" distB="0" distL="114300" distR="114300" simplePos="0" relativeHeight="251657728" behindDoc="1" locked="0" layoutInCell="1" allowOverlap="1" wp14:anchorId="37B2CF33" wp14:editId="3EBB962E">
              <wp:simplePos x="0" y="0"/>
              <wp:positionH relativeFrom="page">
                <wp:posOffset>6871970</wp:posOffset>
              </wp:positionH>
              <wp:positionV relativeFrom="page">
                <wp:posOffset>9240520</wp:posOffset>
              </wp:positionV>
              <wp:extent cx="127000" cy="194310"/>
              <wp:effectExtent l="4445" t="1270" r="1905" b="4445"/>
              <wp:wrapNone/>
              <wp:docPr id="11166516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B3D6" w14:textId="1F340A4B" w:rsidR="001F47D8" w:rsidRDefault="001F47D8">
                          <w:pPr>
                            <w:spacing w:before="10"/>
                            <w:ind w:left="40"/>
                            <w:rPr>
                              <w:rFonts w:ascii="Times New Roman"/>
                              <w:sz w:val="24"/>
                            </w:rPr>
                          </w:pPr>
                          <w:r>
                            <w:fldChar w:fldCharType="begin"/>
                          </w:r>
                          <w:r>
                            <w:rPr>
                              <w:rFonts w:ascii="Times New Roman"/>
                              <w:sz w:val="24"/>
                            </w:rPr>
                            <w:instrText xml:space="preserve"> PAGE </w:instrText>
                          </w:r>
                          <w:r>
                            <w:fldChar w:fldCharType="separate"/>
                          </w:r>
                          <w:r w:rsidR="004572EF">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2CF33" id="_x0000_t202" coordsize="21600,21600" o:spt="202" path="m,l,21600r21600,l21600,xe">
              <v:stroke joinstyle="miter"/>
              <v:path gradientshapeok="t" o:connecttype="rect"/>
            </v:shapetype>
            <v:shape id="Text Box 1" o:spid="_x0000_s1026" type="#_x0000_t202" style="position:absolute;margin-left:541.1pt;margin-top:727.6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OHtAIAALE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" filled="f" stroked="f">
              <v:textbox inset="0,0,0,0">
                <w:txbxContent>
                  <w:p w14:paraId="61C3B3D6" w14:textId="1F340A4B" w:rsidR="001F47D8" w:rsidRDefault="001F47D8">
                    <w:pPr>
                      <w:spacing w:before="10"/>
                      <w:ind w:left="40"/>
                      <w:rPr>
                        <w:rFonts w:ascii="Times New Roman"/>
                        <w:sz w:val="24"/>
                      </w:rPr>
                    </w:pPr>
                    <w:r>
                      <w:fldChar w:fldCharType="begin"/>
                    </w:r>
                    <w:r>
                      <w:rPr>
                        <w:rFonts w:ascii="Times New Roman"/>
                        <w:sz w:val="24"/>
                      </w:rPr>
                      <w:instrText xml:space="preserve"> PAGE </w:instrText>
                    </w:r>
                    <w:r>
                      <w:fldChar w:fldCharType="separate"/>
                    </w:r>
                    <w:r w:rsidR="004572EF">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E17A" w14:textId="77777777" w:rsidR="00BC496C" w:rsidRDefault="00BC496C">
      <w:r>
        <w:separator/>
      </w:r>
    </w:p>
  </w:footnote>
  <w:footnote w:type="continuationSeparator" w:id="0">
    <w:p w14:paraId="4BFD8162" w14:textId="77777777" w:rsidR="00BC496C" w:rsidRDefault="00BC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196E"/>
    <w:multiLevelType w:val="hybridMultilevel"/>
    <w:tmpl w:val="94E6A5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19062A4"/>
    <w:multiLevelType w:val="hybridMultilevel"/>
    <w:tmpl w:val="7B1E8F38"/>
    <w:lvl w:ilvl="0" w:tplc="F9247936">
      <w:start w:val="1"/>
      <w:numFmt w:val="decimal"/>
      <w:lvlText w:val="%1."/>
      <w:lvlJc w:val="left"/>
      <w:pPr>
        <w:ind w:left="1560" w:hanging="165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488E4063"/>
    <w:multiLevelType w:val="hybridMultilevel"/>
    <w:tmpl w:val="AEAA4B00"/>
    <w:lvl w:ilvl="0" w:tplc="8C147026">
      <w:numFmt w:val="bullet"/>
      <w:lvlText w:val=""/>
      <w:lvlJc w:val="left"/>
      <w:pPr>
        <w:ind w:left="506" w:hanging="361"/>
      </w:pPr>
      <w:rPr>
        <w:rFonts w:ascii="Symbol" w:eastAsia="Symbol" w:hAnsi="Symbol" w:cs="Symbol" w:hint="default"/>
        <w:w w:val="99"/>
        <w:sz w:val="20"/>
        <w:szCs w:val="20"/>
        <w:lang w:val="en-US" w:eastAsia="en-US" w:bidi="en-US"/>
      </w:rPr>
    </w:lvl>
    <w:lvl w:ilvl="1" w:tplc="FDD0A46E">
      <w:numFmt w:val="bullet"/>
      <w:lvlText w:val="•"/>
      <w:lvlJc w:val="left"/>
      <w:pPr>
        <w:ind w:left="1468" w:hanging="361"/>
      </w:pPr>
      <w:rPr>
        <w:rFonts w:hint="default"/>
        <w:lang w:val="en-US" w:eastAsia="en-US" w:bidi="en-US"/>
      </w:rPr>
    </w:lvl>
    <w:lvl w:ilvl="2" w:tplc="B61CC230">
      <w:numFmt w:val="bullet"/>
      <w:lvlText w:val="•"/>
      <w:lvlJc w:val="left"/>
      <w:pPr>
        <w:ind w:left="2436" w:hanging="361"/>
      </w:pPr>
      <w:rPr>
        <w:rFonts w:hint="default"/>
        <w:lang w:val="en-US" w:eastAsia="en-US" w:bidi="en-US"/>
      </w:rPr>
    </w:lvl>
    <w:lvl w:ilvl="3" w:tplc="57B29E1E">
      <w:numFmt w:val="bullet"/>
      <w:lvlText w:val="•"/>
      <w:lvlJc w:val="left"/>
      <w:pPr>
        <w:ind w:left="3404" w:hanging="361"/>
      </w:pPr>
      <w:rPr>
        <w:rFonts w:hint="default"/>
        <w:lang w:val="en-US" w:eastAsia="en-US" w:bidi="en-US"/>
      </w:rPr>
    </w:lvl>
    <w:lvl w:ilvl="4" w:tplc="75AA8560">
      <w:numFmt w:val="bullet"/>
      <w:lvlText w:val="•"/>
      <w:lvlJc w:val="left"/>
      <w:pPr>
        <w:ind w:left="4372" w:hanging="361"/>
      </w:pPr>
      <w:rPr>
        <w:rFonts w:hint="default"/>
        <w:lang w:val="en-US" w:eastAsia="en-US" w:bidi="en-US"/>
      </w:rPr>
    </w:lvl>
    <w:lvl w:ilvl="5" w:tplc="1318DBD4">
      <w:numFmt w:val="bullet"/>
      <w:lvlText w:val="•"/>
      <w:lvlJc w:val="left"/>
      <w:pPr>
        <w:ind w:left="5340" w:hanging="361"/>
      </w:pPr>
      <w:rPr>
        <w:rFonts w:hint="default"/>
        <w:lang w:val="en-US" w:eastAsia="en-US" w:bidi="en-US"/>
      </w:rPr>
    </w:lvl>
    <w:lvl w:ilvl="6" w:tplc="0470876C">
      <w:numFmt w:val="bullet"/>
      <w:lvlText w:val="•"/>
      <w:lvlJc w:val="left"/>
      <w:pPr>
        <w:ind w:left="6308" w:hanging="361"/>
      </w:pPr>
      <w:rPr>
        <w:rFonts w:hint="default"/>
        <w:lang w:val="en-US" w:eastAsia="en-US" w:bidi="en-US"/>
      </w:rPr>
    </w:lvl>
    <w:lvl w:ilvl="7" w:tplc="A920B208">
      <w:numFmt w:val="bullet"/>
      <w:lvlText w:val="•"/>
      <w:lvlJc w:val="left"/>
      <w:pPr>
        <w:ind w:left="7276" w:hanging="361"/>
      </w:pPr>
      <w:rPr>
        <w:rFonts w:hint="default"/>
        <w:lang w:val="en-US" w:eastAsia="en-US" w:bidi="en-US"/>
      </w:rPr>
    </w:lvl>
    <w:lvl w:ilvl="8" w:tplc="7C6477D6">
      <w:numFmt w:val="bullet"/>
      <w:lvlText w:val="•"/>
      <w:lvlJc w:val="left"/>
      <w:pPr>
        <w:ind w:left="8244"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4"/>
    <w:rsid w:val="00010195"/>
    <w:rsid w:val="000C5E72"/>
    <w:rsid w:val="00100C0A"/>
    <w:rsid w:val="001020D8"/>
    <w:rsid w:val="00121719"/>
    <w:rsid w:val="00140428"/>
    <w:rsid w:val="00172EC5"/>
    <w:rsid w:val="00193D8E"/>
    <w:rsid w:val="001C21B2"/>
    <w:rsid w:val="001F47D8"/>
    <w:rsid w:val="002067E7"/>
    <w:rsid w:val="00245DF1"/>
    <w:rsid w:val="00280840"/>
    <w:rsid w:val="002858E9"/>
    <w:rsid w:val="002A671E"/>
    <w:rsid w:val="002B1E3C"/>
    <w:rsid w:val="002E15A3"/>
    <w:rsid w:val="00305C53"/>
    <w:rsid w:val="00321791"/>
    <w:rsid w:val="0034696F"/>
    <w:rsid w:val="00373247"/>
    <w:rsid w:val="00392AF9"/>
    <w:rsid w:val="003B40BA"/>
    <w:rsid w:val="003C213C"/>
    <w:rsid w:val="003E6669"/>
    <w:rsid w:val="003F3C56"/>
    <w:rsid w:val="003F6E55"/>
    <w:rsid w:val="00414F65"/>
    <w:rsid w:val="00416831"/>
    <w:rsid w:val="004550C5"/>
    <w:rsid w:val="004572EF"/>
    <w:rsid w:val="0046008D"/>
    <w:rsid w:val="004B2A87"/>
    <w:rsid w:val="004C0E26"/>
    <w:rsid w:val="004E28E0"/>
    <w:rsid w:val="004F271B"/>
    <w:rsid w:val="004F4FED"/>
    <w:rsid w:val="00520AF9"/>
    <w:rsid w:val="00520B25"/>
    <w:rsid w:val="00530065"/>
    <w:rsid w:val="00536421"/>
    <w:rsid w:val="00552244"/>
    <w:rsid w:val="0056394E"/>
    <w:rsid w:val="005A47A5"/>
    <w:rsid w:val="005A7896"/>
    <w:rsid w:val="005C0D01"/>
    <w:rsid w:val="005D52B3"/>
    <w:rsid w:val="00631EF1"/>
    <w:rsid w:val="006D3B82"/>
    <w:rsid w:val="006D4C33"/>
    <w:rsid w:val="006F462B"/>
    <w:rsid w:val="00707AB2"/>
    <w:rsid w:val="00717BCE"/>
    <w:rsid w:val="00766123"/>
    <w:rsid w:val="007A3435"/>
    <w:rsid w:val="007D536C"/>
    <w:rsid w:val="00801A10"/>
    <w:rsid w:val="008058A4"/>
    <w:rsid w:val="008337C7"/>
    <w:rsid w:val="00867144"/>
    <w:rsid w:val="008C4FED"/>
    <w:rsid w:val="00901FCF"/>
    <w:rsid w:val="00902028"/>
    <w:rsid w:val="00907514"/>
    <w:rsid w:val="009735F5"/>
    <w:rsid w:val="009A7C71"/>
    <w:rsid w:val="009E729E"/>
    <w:rsid w:val="00A16E9B"/>
    <w:rsid w:val="00A26DFE"/>
    <w:rsid w:val="00A42577"/>
    <w:rsid w:val="00A42DB5"/>
    <w:rsid w:val="00A85B4A"/>
    <w:rsid w:val="00AA2E84"/>
    <w:rsid w:val="00AB74B1"/>
    <w:rsid w:val="00AC0AC7"/>
    <w:rsid w:val="00AD2E27"/>
    <w:rsid w:val="00B56851"/>
    <w:rsid w:val="00B64AD0"/>
    <w:rsid w:val="00B91FF8"/>
    <w:rsid w:val="00B94CC2"/>
    <w:rsid w:val="00BC27D6"/>
    <w:rsid w:val="00BC315A"/>
    <w:rsid w:val="00BC496C"/>
    <w:rsid w:val="00BE0E3B"/>
    <w:rsid w:val="00BF208A"/>
    <w:rsid w:val="00C20EE6"/>
    <w:rsid w:val="00C529CF"/>
    <w:rsid w:val="00C8432A"/>
    <w:rsid w:val="00CC6868"/>
    <w:rsid w:val="00D01ED4"/>
    <w:rsid w:val="00D20390"/>
    <w:rsid w:val="00D21D79"/>
    <w:rsid w:val="00D566FE"/>
    <w:rsid w:val="00DA174D"/>
    <w:rsid w:val="00DD7EC3"/>
    <w:rsid w:val="00E114B8"/>
    <w:rsid w:val="00E624B7"/>
    <w:rsid w:val="00E732B6"/>
    <w:rsid w:val="00E74E95"/>
    <w:rsid w:val="00ED6504"/>
    <w:rsid w:val="00EE55D9"/>
    <w:rsid w:val="00EF2651"/>
    <w:rsid w:val="00F02830"/>
    <w:rsid w:val="00F23805"/>
    <w:rsid w:val="00F8420D"/>
    <w:rsid w:val="00FB091A"/>
    <w:rsid w:val="00FD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B1B1"/>
  <w15:docId w15:val="{DC1D5808-64FE-48AC-B863-7AB79E36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ejaVu Sans" w:eastAsia="DejaVu Sans" w:hAnsi="DejaVu Sans" w:cs="DejaVu Sans"/>
      <w:lang w:bidi="en-US"/>
    </w:rPr>
  </w:style>
  <w:style w:type="paragraph" w:styleId="Heading1">
    <w:name w:val="heading 1"/>
    <w:basedOn w:val="Normal"/>
    <w:uiPriority w:val="9"/>
    <w:qFormat/>
    <w:pPr>
      <w:spacing w:before="22"/>
      <w:ind w:left="1735" w:hanging="632"/>
      <w:outlineLvl w:val="0"/>
    </w:pPr>
    <w:rPr>
      <w:b/>
      <w:bCs/>
      <w:sz w:val="24"/>
      <w:szCs w:val="24"/>
    </w:rPr>
  </w:style>
  <w:style w:type="paragraph" w:styleId="Heading2">
    <w:name w:val="heading 2"/>
    <w:basedOn w:val="Normal"/>
    <w:uiPriority w:val="9"/>
    <w:unhideWhenUsed/>
    <w:qFormat/>
    <w:pPr>
      <w:ind w:left="145"/>
      <w:outlineLvl w:val="1"/>
    </w:pPr>
    <w:rPr>
      <w:b/>
      <w:bCs/>
    </w:rPr>
  </w:style>
  <w:style w:type="paragraph" w:styleId="Heading3">
    <w:name w:val="heading 3"/>
    <w:basedOn w:val="Normal"/>
    <w:uiPriority w:val="9"/>
    <w:unhideWhenUsed/>
    <w:qFormat/>
    <w:pPr>
      <w:ind w:left="145"/>
      <w:outlineLvl w:val="2"/>
    </w:pPr>
    <w:rPr>
      <w:b/>
      <w:bCs/>
      <w:sz w:val="21"/>
      <w:szCs w:val="21"/>
    </w:rPr>
  </w:style>
  <w:style w:type="paragraph" w:styleId="Heading4">
    <w:name w:val="heading 4"/>
    <w:basedOn w:val="Normal"/>
    <w:uiPriority w:val="9"/>
    <w:unhideWhenUsed/>
    <w:qFormat/>
    <w:pPr>
      <w:ind w:left="86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6" w:hanging="361"/>
    </w:pPr>
    <w:rPr>
      <w:sz w:val="20"/>
      <w:szCs w:val="20"/>
    </w:rPr>
  </w:style>
  <w:style w:type="paragraph" w:styleId="ListParagraph">
    <w:name w:val="List Paragraph"/>
    <w:basedOn w:val="Normal"/>
    <w:uiPriority w:val="34"/>
    <w:qFormat/>
    <w:pPr>
      <w:ind w:left="506"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6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21"/>
    <w:rPr>
      <w:rFonts w:ascii="Segoe UI" w:eastAsia="DejaVu Sans" w:hAnsi="Segoe UI" w:cs="Segoe UI"/>
      <w:sz w:val="18"/>
      <w:szCs w:val="18"/>
      <w:lang w:bidi="en-US"/>
    </w:rPr>
  </w:style>
  <w:style w:type="table" w:styleId="TableGrid">
    <w:name w:val="Table Grid"/>
    <w:basedOn w:val="TableNormal"/>
    <w:uiPriority w:val="39"/>
    <w:rsid w:val="002E1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36C"/>
    <w:pPr>
      <w:tabs>
        <w:tab w:val="center" w:pos="4680"/>
        <w:tab w:val="right" w:pos="9360"/>
      </w:tabs>
    </w:pPr>
  </w:style>
  <w:style w:type="character" w:customStyle="1" w:styleId="HeaderChar">
    <w:name w:val="Header Char"/>
    <w:basedOn w:val="DefaultParagraphFont"/>
    <w:link w:val="Header"/>
    <w:uiPriority w:val="99"/>
    <w:rsid w:val="007D536C"/>
    <w:rPr>
      <w:rFonts w:ascii="DejaVu Sans" w:eastAsia="DejaVu Sans" w:hAnsi="DejaVu Sans" w:cs="DejaVu Sans"/>
      <w:lang w:bidi="en-US"/>
    </w:rPr>
  </w:style>
  <w:style w:type="paragraph" w:styleId="Footer">
    <w:name w:val="footer"/>
    <w:basedOn w:val="Normal"/>
    <w:link w:val="FooterChar"/>
    <w:uiPriority w:val="99"/>
    <w:unhideWhenUsed/>
    <w:rsid w:val="007D536C"/>
    <w:pPr>
      <w:tabs>
        <w:tab w:val="center" w:pos="4680"/>
        <w:tab w:val="right" w:pos="9360"/>
      </w:tabs>
    </w:pPr>
  </w:style>
  <w:style w:type="character" w:customStyle="1" w:styleId="FooterChar">
    <w:name w:val="Footer Char"/>
    <w:basedOn w:val="DefaultParagraphFont"/>
    <w:link w:val="Footer"/>
    <w:uiPriority w:val="99"/>
    <w:rsid w:val="007D536C"/>
    <w:rPr>
      <w:rFonts w:ascii="DejaVu Sans" w:eastAsia="DejaVu Sans" w:hAnsi="DejaVu Sans" w:cs="DejaVu San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7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Gudushauri</dc:creator>
  <cp:lastModifiedBy>Ekaterine Butliashvili</cp:lastModifiedBy>
  <cp:revision>4</cp:revision>
  <cp:lastPrinted>2024-11-18T08:49:00Z</cp:lastPrinted>
  <dcterms:created xsi:type="dcterms:W3CDTF">2024-10-30T06:23:00Z</dcterms:created>
  <dcterms:modified xsi:type="dcterms:W3CDTF">2024-11-18T08:49:00Z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2016</vt:lpwstr>
  </property>
  <property fmtid="{D5CDD505-2E9C-101B-9397-08002B2CF9AE}" pid="4" name="LastSaved">
    <vt:filetime>2019-10-03T00:00:00Z</vt:filetime>
  </property>
  <property fmtid="{D5CDD505-2E9C-101B-9397-08002B2CF9AE}" pid="5" name="MSIP_Label_cdd2b3a5-926f-4111-8eea-9c5318b8762f_Enabled">
    <vt:lpwstr>true</vt:lpwstr>
  </property>
  <property fmtid="{D5CDD505-2E9C-101B-9397-08002B2CF9AE}" pid="6" name="MSIP_Label_cdd2b3a5-926f-4111-8eea-9c5318b8762f_SetDate">
    <vt:lpwstr>2024-07-15T09:07:49Z</vt:lpwstr>
  </property>
  <property fmtid="{D5CDD505-2E9C-101B-9397-08002B2CF9AE}" pid="7" name="MSIP_Label_cdd2b3a5-926f-4111-8eea-9c5318b8762f_Method">
    <vt:lpwstr>Standard</vt:lpwstr>
  </property>
  <property fmtid="{D5CDD505-2E9C-101B-9397-08002B2CF9AE}" pid="8" name="MSIP_Label_cdd2b3a5-926f-4111-8eea-9c5318b8762f_Name">
    <vt:lpwstr>defa4170-0d19-0005-0004-bc88714345d2</vt:lpwstr>
  </property>
  <property fmtid="{D5CDD505-2E9C-101B-9397-08002B2CF9AE}" pid="9" name="MSIP_Label_cdd2b3a5-926f-4111-8eea-9c5318b8762f_SiteId">
    <vt:lpwstr>61d2e93c-423d-43b4-8f23-1580c2341952</vt:lpwstr>
  </property>
  <property fmtid="{D5CDD505-2E9C-101B-9397-08002B2CF9AE}" pid="10" name="MSIP_Label_cdd2b3a5-926f-4111-8eea-9c5318b8762f_ActionId">
    <vt:lpwstr>0724dfc1-5063-4da6-8910-811a20d45901</vt:lpwstr>
  </property>
  <property fmtid="{D5CDD505-2E9C-101B-9397-08002B2CF9AE}" pid="11" name="MSIP_Label_cdd2b3a5-926f-4111-8eea-9c5318b8762f_ContentBits">
    <vt:lpwstr>0</vt:lpwstr>
  </property>
</Properties>
</file>