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8B66E" w14:textId="77777777" w:rsidR="008F6D5C" w:rsidRPr="0084226E" w:rsidRDefault="008F6D5C" w:rsidP="00FF5DA1">
      <w:pPr>
        <w:tabs>
          <w:tab w:val="left" w:pos="90"/>
        </w:tabs>
        <w:spacing w:line="0" w:lineRule="atLeast"/>
        <w:jc w:val="right"/>
        <w:rPr>
          <w:rFonts w:ascii="Sylfaen" w:eastAsia="Arial" w:hAnsi="Sylfaen"/>
          <w:sz w:val="18"/>
          <w:szCs w:val="20"/>
          <w:lang w:val="ka-GE"/>
        </w:rPr>
      </w:pPr>
      <w:r w:rsidRPr="0084226E">
        <w:rPr>
          <w:rFonts w:ascii="Sylfaen" w:eastAsia="Arial" w:hAnsi="Sylfaen"/>
          <w:sz w:val="18"/>
          <w:szCs w:val="20"/>
          <w:lang w:val="ka-GE"/>
        </w:rPr>
        <w:t xml:space="preserve">დანართი </w:t>
      </w:r>
      <w:r w:rsidR="004B5B91" w:rsidRPr="0084226E">
        <w:rPr>
          <w:rFonts w:ascii="Sylfaen" w:eastAsia="Sylfaen" w:hAnsi="Sylfaen"/>
          <w:sz w:val="20"/>
          <w:lang w:val="ka-GE"/>
        </w:rPr>
        <w:t>№</w:t>
      </w:r>
      <w:r w:rsidRPr="0084226E">
        <w:rPr>
          <w:rFonts w:ascii="Sylfaen" w:eastAsia="Arial" w:hAnsi="Sylfaen"/>
          <w:sz w:val="18"/>
          <w:szCs w:val="20"/>
          <w:lang w:val="ka-GE"/>
        </w:rPr>
        <w:t xml:space="preserve">4 </w:t>
      </w:r>
    </w:p>
    <w:p w14:paraId="764B7E49" w14:textId="77777777" w:rsidR="002660DE" w:rsidRPr="0084226E" w:rsidRDefault="002660DE" w:rsidP="00FF5DA1">
      <w:pPr>
        <w:spacing w:after="0" w:line="240" w:lineRule="auto"/>
        <w:jc w:val="right"/>
        <w:rPr>
          <w:rFonts w:ascii="Sylfaen" w:eastAsia="Calibri" w:hAnsi="Sylfaen" w:cs="Times New Roman"/>
          <w:sz w:val="18"/>
          <w:szCs w:val="20"/>
          <w:lang w:val="ka-GE"/>
        </w:rPr>
      </w:pPr>
      <w:r w:rsidRPr="0084226E">
        <w:rPr>
          <w:rFonts w:ascii="Sylfaen" w:eastAsia="Calibri" w:hAnsi="Sylfaen" w:cs="Times New Roman"/>
          <w:sz w:val="18"/>
          <w:szCs w:val="20"/>
          <w:lang w:val="ka-GE"/>
        </w:rPr>
        <w:t>დამტკიცებულია</w:t>
      </w:r>
    </w:p>
    <w:p w14:paraId="4938BF1D" w14:textId="77777777" w:rsidR="002660DE" w:rsidRPr="0084226E" w:rsidRDefault="002660DE" w:rsidP="00FF5DA1">
      <w:pPr>
        <w:spacing w:after="0" w:line="240" w:lineRule="auto"/>
        <w:jc w:val="right"/>
        <w:rPr>
          <w:rFonts w:ascii="Sylfaen" w:eastAsia="Calibri" w:hAnsi="Sylfaen" w:cs="Times New Roman"/>
          <w:sz w:val="18"/>
          <w:szCs w:val="20"/>
          <w:lang w:val="ka-GE"/>
        </w:rPr>
      </w:pPr>
      <w:r w:rsidRPr="0084226E">
        <w:rPr>
          <w:rFonts w:ascii="Sylfaen" w:eastAsia="Calibri" w:hAnsi="Sylfaen" w:cs="Times New Roman"/>
          <w:sz w:val="18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21089A79" w14:textId="77777777" w:rsidR="002660DE" w:rsidRPr="0084226E" w:rsidRDefault="002660DE" w:rsidP="00FF5DA1">
      <w:pPr>
        <w:spacing w:after="0" w:line="240" w:lineRule="auto"/>
        <w:jc w:val="right"/>
        <w:rPr>
          <w:rFonts w:ascii="Sylfaen" w:eastAsia="Calibri" w:hAnsi="Sylfaen" w:cs="Times New Roman"/>
          <w:sz w:val="18"/>
          <w:szCs w:val="20"/>
          <w:lang w:val="ka-GE"/>
        </w:rPr>
      </w:pPr>
      <w:r w:rsidRPr="0084226E">
        <w:rPr>
          <w:rFonts w:ascii="Sylfaen" w:eastAsia="Calibri" w:hAnsi="Sylfaen" w:cs="Times New Roman"/>
          <w:sz w:val="18"/>
          <w:szCs w:val="20"/>
          <w:lang w:val="ka-GE"/>
        </w:rPr>
        <w:t xml:space="preserve">ფონდის გენერალური დირექტორის </w:t>
      </w:r>
    </w:p>
    <w:p w14:paraId="621ACCC0" w14:textId="725EC8A2" w:rsidR="00FF5DA1" w:rsidRPr="0084226E" w:rsidRDefault="009B07B7" w:rsidP="00FF5DA1">
      <w:pPr>
        <w:spacing w:after="0" w:line="240" w:lineRule="auto"/>
        <w:jc w:val="right"/>
        <w:rPr>
          <w:rFonts w:ascii="Sylfaen" w:eastAsia="Calibri" w:hAnsi="Sylfaen" w:cs="Times New Roman"/>
          <w:sz w:val="18"/>
          <w:szCs w:val="20"/>
          <w:lang w:val="ka-GE"/>
        </w:rPr>
      </w:pPr>
      <w:r w:rsidRPr="0084226E">
        <w:rPr>
          <w:rFonts w:ascii="Sylfaen" w:eastAsia="Calibri" w:hAnsi="Sylfaen" w:cs="Times New Roman"/>
          <w:sz w:val="18"/>
          <w:szCs w:val="20"/>
          <w:lang w:val="ka-GE"/>
        </w:rPr>
        <w:t>202</w:t>
      </w:r>
      <w:r w:rsidR="005B1E2A">
        <w:rPr>
          <w:rFonts w:ascii="Sylfaen" w:eastAsia="Calibri" w:hAnsi="Sylfaen" w:cs="Times New Roman"/>
          <w:sz w:val="18"/>
          <w:szCs w:val="20"/>
          <w:lang w:val="ka-GE"/>
        </w:rPr>
        <w:t>5</w:t>
      </w:r>
      <w:r w:rsidR="00FF5DA1" w:rsidRPr="0084226E">
        <w:rPr>
          <w:rFonts w:ascii="Sylfaen" w:eastAsia="Calibri" w:hAnsi="Sylfaen" w:cs="Times New Roman"/>
          <w:sz w:val="18"/>
          <w:szCs w:val="20"/>
          <w:lang w:val="ka-GE"/>
        </w:rPr>
        <w:t xml:space="preserve"> წლის</w:t>
      </w:r>
      <w:r w:rsidRPr="0084226E">
        <w:rPr>
          <w:rFonts w:ascii="Sylfaen" w:eastAsia="Calibri" w:hAnsi="Sylfaen" w:cs="Times New Roman"/>
          <w:sz w:val="18"/>
          <w:szCs w:val="20"/>
          <w:lang w:val="ka-GE"/>
        </w:rPr>
        <w:t xml:space="preserve"> </w:t>
      </w:r>
      <w:r w:rsidR="000E0EFD" w:rsidRPr="0072664A">
        <w:rPr>
          <w:rFonts w:ascii="Sylfaen" w:eastAsia="Calibri" w:hAnsi="Sylfaen" w:cs="Times New Roman"/>
          <w:sz w:val="18"/>
          <w:szCs w:val="20"/>
          <w:lang w:val="ka-GE"/>
        </w:rPr>
        <w:t>2</w:t>
      </w:r>
      <w:r w:rsidR="0072664A" w:rsidRPr="0072664A">
        <w:rPr>
          <w:rFonts w:ascii="Sylfaen" w:eastAsia="Calibri" w:hAnsi="Sylfaen" w:cs="Times New Roman"/>
          <w:sz w:val="18"/>
          <w:szCs w:val="20"/>
          <w:lang w:val="ka-GE"/>
        </w:rPr>
        <w:t xml:space="preserve">9 სექტემბრის </w:t>
      </w:r>
      <w:r w:rsidRPr="0072664A">
        <w:rPr>
          <w:rFonts w:ascii="Sylfaen" w:eastAsia="Calibri" w:hAnsi="Sylfaen" w:cs="Times New Roman"/>
          <w:sz w:val="18"/>
          <w:szCs w:val="20"/>
          <w:lang w:val="ka-GE"/>
        </w:rPr>
        <w:t>N</w:t>
      </w:r>
      <w:r w:rsidR="00986846">
        <w:rPr>
          <w:rFonts w:ascii="Sylfaen" w:eastAsia="Calibri" w:hAnsi="Sylfaen" w:cs="Times New Roman"/>
          <w:sz w:val="18"/>
          <w:szCs w:val="20"/>
        </w:rPr>
        <w:t>147</w:t>
      </w:r>
      <w:bookmarkStart w:id="0" w:name="_GoBack"/>
      <w:bookmarkEnd w:id="0"/>
      <w:r w:rsidR="00FF5DA1" w:rsidRPr="0072664A">
        <w:rPr>
          <w:rFonts w:ascii="Sylfaen" w:eastAsia="Calibri" w:hAnsi="Sylfaen" w:cs="Times New Roman"/>
          <w:sz w:val="18"/>
          <w:szCs w:val="20"/>
          <w:lang w:val="ka-GE"/>
        </w:rPr>
        <w:t xml:space="preserve"> ბრძანებით</w:t>
      </w:r>
    </w:p>
    <w:p w14:paraId="392DD5D1" w14:textId="77777777" w:rsidR="0048294A" w:rsidRPr="0048294A" w:rsidRDefault="0048294A" w:rsidP="0048294A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8294A">
        <w:rPr>
          <w:rFonts w:ascii="Sylfaen" w:eastAsia="Calibri" w:hAnsi="Sylfaen" w:cs="Times New Roman"/>
          <w:b/>
          <w:lang w:val="ka-GE"/>
        </w:rPr>
        <w:t>პროფესიული ბიოგრაფია</w:t>
      </w:r>
    </w:p>
    <w:p w14:paraId="2E707444" w14:textId="77777777" w:rsidR="00446223" w:rsidRPr="002660DE" w:rsidRDefault="00446223" w:rsidP="002660DE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2B29172B" w14:textId="77777777" w:rsidR="00DC21E3" w:rsidRPr="008F6D5C" w:rsidRDefault="008F6D5C" w:rsidP="00557B8D">
      <w:pPr>
        <w:tabs>
          <w:tab w:val="left" w:pos="90"/>
        </w:tabs>
        <w:spacing w:line="0" w:lineRule="atLeast"/>
        <w:jc w:val="center"/>
        <w:rPr>
          <w:rFonts w:ascii="Sylfaen" w:eastAsia="Arial" w:hAnsi="Sylfaen"/>
          <w:b/>
          <w:sz w:val="18"/>
          <w:szCs w:val="18"/>
          <w:lang w:val="ka-GE"/>
        </w:rPr>
      </w:pPr>
      <w:r>
        <w:rPr>
          <w:rFonts w:ascii="Sylfaen" w:eastAsia="Arial" w:hAnsi="Sylfaen"/>
          <w:b/>
          <w:sz w:val="18"/>
          <w:szCs w:val="18"/>
          <w:lang w:val="ka-GE"/>
        </w:rPr>
        <w:t>იტვირთება</w:t>
      </w:r>
      <w:r w:rsidRPr="008F6D5C">
        <w:rPr>
          <w:rFonts w:ascii="Sylfaen" w:eastAsia="Arial" w:hAnsi="Sylfaen"/>
          <w:b/>
          <w:sz w:val="18"/>
          <w:szCs w:val="18"/>
          <w:lang w:val="ka-GE"/>
        </w:rPr>
        <w:t xml:space="preserve"> გრანტების მართვის ერთიან სისტემაში GMUS-ში (Grants Management Unified System)  </w:t>
      </w:r>
      <w:r>
        <w:rPr>
          <w:rFonts w:ascii="Sylfaen" w:eastAsia="Arial" w:hAnsi="Sylfaen"/>
          <w:b/>
          <w:sz w:val="18"/>
          <w:szCs w:val="18"/>
          <w:lang w:val="ka-GE"/>
        </w:rPr>
        <w:t xml:space="preserve">პროექტის </w:t>
      </w:r>
      <w:r w:rsidRPr="008F6D5C">
        <w:rPr>
          <w:rFonts w:ascii="Sylfaen" w:eastAsia="Arial" w:hAnsi="Sylfaen"/>
          <w:b/>
          <w:sz w:val="18"/>
          <w:szCs w:val="18"/>
          <w:lang w:val="ka-GE"/>
        </w:rPr>
        <w:t>რეგისტრაციის დროს</w:t>
      </w:r>
    </w:p>
    <w:p w14:paraId="626A8484" w14:textId="77777777" w:rsidR="008F6D5C" w:rsidRDefault="008F6D5C" w:rsidP="008F6D5C">
      <w:pPr>
        <w:spacing w:line="0" w:lineRule="atLeast"/>
      </w:pPr>
      <w:r w:rsidRPr="008F6D5C">
        <w:rPr>
          <w:rFonts w:ascii="Sylfaen" w:eastAsia="Arial" w:hAnsi="Sylfaen"/>
          <w:b/>
          <w:sz w:val="20"/>
          <w:szCs w:val="20"/>
          <w:lang w:val="ka-GE"/>
        </w:rPr>
        <w:t>პერსონალური ინფორმაცია</w:t>
      </w:r>
      <w:r>
        <w:rPr>
          <w:rFonts w:ascii="Sylfaen" w:eastAsia="Arial" w:hAnsi="Sylfaen"/>
          <w:b/>
          <w:sz w:val="20"/>
          <w:szCs w:val="20"/>
          <w:lang w:val="ka-GE"/>
        </w:rPr>
        <w:br/>
      </w:r>
      <w:r w:rsidR="00694A40">
        <w:pict w14:anchorId="13A77756">
          <v:rect id="_x0000_i1025" style="width:468pt;height:1.5pt" o:hralign="center" o:hrstd="t" o:hrnoshade="t" o:hr="t" fillcolor="#2f5496 [2408]" stroked="f"/>
        </w:pict>
      </w:r>
    </w:p>
    <w:tbl>
      <w:tblPr>
        <w:tblW w:w="0" w:type="auto"/>
        <w:tblInd w:w="-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44"/>
        <w:gridCol w:w="7380"/>
      </w:tblGrid>
      <w:tr w:rsidR="008F6D5C" w:rsidRPr="00114C91" w14:paraId="7986C00C" w14:textId="77777777" w:rsidTr="00AB3FBE">
        <w:trPr>
          <w:trHeight w:val="333"/>
        </w:trPr>
        <w:tc>
          <w:tcPr>
            <w:tcW w:w="2844" w:type="dxa"/>
          </w:tcPr>
          <w:p w14:paraId="2B6AA920" w14:textId="77777777" w:rsidR="008F6D5C" w:rsidRPr="00114C91" w:rsidRDefault="008F6D5C" w:rsidP="001100A2">
            <w:pPr>
              <w:spacing w:before="80" w:after="8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7380" w:type="dxa"/>
            <w:shd w:val="clear" w:color="auto" w:fill="auto"/>
          </w:tcPr>
          <w:p w14:paraId="35E6FD0E" w14:textId="77777777" w:rsidR="008F6D5C" w:rsidRPr="00114C91" w:rsidRDefault="008F6D5C" w:rsidP="001100A2">
            <w:pPr>
              <w:spacing w:before="80" w:after="80"/>
              <w:rPr>
                <w:rFonts w:ascii="Sylfaen" w:hAnsi="Sylfaen"/>
              </w:rPr>
            </w:pPr>
          </w:p>
        </w:tc>
      </w:tr>
      <w:tr w:rsidR="008F6D5C" w:rsidRPr="00114C91" w14:paraId="2718E38B" w14:textId="77777777" w:rsidTr="00AB3FBE">
        <w:trPr>
          <w:trHeight w:val="333"/>
        </w:trPr>
        <w:tc>
          <w:tcPr>
            <w:tcW w:w="2844" w:type="dxa"/>
          </w:tcPr>
          <w:p w14:paraId="418294E1" w14:textId="77777777" w:rsidR="008F6D5C" w:rsidRPr="00114C91" w:rsidRDefault="008F6D5C" w:rsidP="001100A2">
            <w:pPr>
              <w:spacing w:before="80" w:after="8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მობილური ტელეფონი</w:t>
            </w:r>
          </w:p>
        </w:tc>
        <w:tc>
          <w:tcPr>
            <w:tcW w:w="7380" w:type="dxa"/>
            <w:shd w:val="clear" w:color="auto" w:fill="auto"/>
          </w:tcPr>
          <w:p w14:paraId="499653C7" w14:textId="77777777" w:rsidR="008F6D5C" w:rsidRPr="0098043B" w:rsidRDefault="008F6D5C" w:rsidP="001100A2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8F6D5C" w:rsidRPr="00114C91" w14:paraId="6DEA87AB" w14:textId="77777777" w:rsidTr="00AB3FBE">
        <w:trPr>
          <w:trHeight w:val="333"/>
        </w:trPr>
        <w:tc>
          <w:tcPr>
            <w:tcW w:w="2844" w:type="dxa"/>
          </w:tcPr>
          <w:p w14:paraId="00DE14B5" w14:textId="77777777" w:rsidR="008F6D5C" w:rsidRPr="0098043B" w:rsidRDefault="008F6D5C" w:rsidP="001100A2">
            <w:pPr>
              <w:spacing w:before="80" w:after="8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ელ-ფოსტა</w:t>
            </w:r>
          </w:p>
        </w:tc>
        <w:tc>
          <w:tcPr>
            <w:tcW w:w="7380" w:type="dxa"/>
            <w:shd w:val="clear" w:color="auto" w:fill="auto"/>
          </w:tcPr>
          <w:p w14:paraId="62CD029F" w14:textId="77777777" w:rsidR="008F6D5C" w:rsidRPr="0098043B" w:rsidRDefault="008F6D5C" w:rsidP="001100A2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</w:tbl>
    <w:p w14:paraId="5963A4BA" w14:textId="77777777" w:rsidR="00092173" w:rsidRDefault="00092173" w:rsidP="008F6D5C">
      <w:pPr>
        <w:spacing w:line="0" w:lineRule="atLeast"/>
        <w:rPr>
          <w:rFonts w:ascii="Sylfaen" w:eastAsia="Arial" w:hAnsi="Sylfaen"/>
          <w:b/>
          <w:sz w:val="20"/>
          <w:szCs w:val="20"/>
          <w:lang w:val="ka-GE"/>
        </w:rPr>
      </w:pPr>
    </w:p>
    <w:p w14:paraId="5EB36C47" w14:textId="77777777" w:rsidR="00092173" w:rsidRPr="00114C91" w:rsidRDefault="00092173" w:rsidP="00092173">
      <w:pPr>
        <w:spacing w:line="0" w:lineRule="atLeast"/>
      </w:pPr>
      <w:r>
        <w:rPr>
          <w:rFonts w:ascii="Sylfaen" w:eastAsia="Arial" w:hAnsi="Sylfaen"/>
          <w:b/>
          <w:sz w:val="20"/>
          <w:szCs w:val="20"/>
          <w:lang w:val="ka-GE"/>
        </w:rPr>
        <w:t>განათლება</w:t>
      </w:r>
      <w:r w:rsidR="00174873">
        <w:rPr>
          <w:rFonts w:ascii="Sylfaen" w:eastAsia="Arial" w:hAnsi="Sylfaen"/>
          <w:b/>
          <w:sz w:val="20"/>
          <w:szCs w:val="20"/>
          <w:lang w:val="ka-GE"/>
        </w:rPr>
        <w:t xml:space="preserve"> </w:t>
      </w:r>
      <w:r w:rsidR="00694A40">
        <w:pict w14:anchorId="1A99D923">
          <v:rect id="_x0000_i1026" style="width:468pt;height:1.5pt" o:hralign="center" o:hrstd="t" o:hrnoshade="t" o:hr="t" fillcolor="#2f5496 [2408]" stroked="f"/>
        </w:pict>
      </w:r>
    </w:p>
    <w:tbl>
      <w:tblPr>
        <w:tblW w:w="0" w:type="auto"/>
        <w:tblInd w:w="-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44"/>
        <w:gridCol w:w="7380"/>
      </w:tblGrid>
      <w:tr w:rsidR="00092173" w:rsidRPr="00114C91" w14:paraId="4C83DA31" w14:textId="77777777" w:rsidTr="00AB3FBE">
        <w:trPr>
          <w:trHeight w:val="333"/>
        </w:trPr>
        <w:tc>
          <w:tcPr>
            <w:tcW w:w="2844" w:type="dxa"/>
          </w:tcPr>
          <w:p w14:paraId="244DD189" w14:textId="77777777" w:rsidR="00092173" w:rsidRPr="00114C91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586C4444" w14:textId="77777777" w:rsidR="00092173" w:rsidRPr="001B5E8E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092173" w:rsidRPr="00114C91" w14:paraId="132D274A" w14:textId="77777777" w:rsidTr="00AB3FBE">
        <w:trPr>
          <w:trHeight w:val="333"/>
        </w:trPr>
        <w:tc>
          <w:tcPr>
            <w:tcW w:w="2844" w:type="dxa"/>
          </w:tcPr>
          <w:p w14:paraId="79565C72" w14:textId="77777777" w:rsidR="00092173" w:rsidRPr="00114C91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012568AB" w14:textId="77777777" w:rsidR="00092173" w:rsidRPr="0098043B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092173" w:rsidRPr="00114C91" w14:paraId="62F36967" w14:textId="77777777" w:rsidTr="00AB3FBE">
        <w:trPr>
          <w:trHeight w:val="333"/>
        </w:trPr>
        <w:tc>
          <w:tcPr>
            <w:tcW w:w="2844" w:type="dxa"/>
          </w:tcPr>
          <w:p w14:paraId="4648FA15" w14:textId="77777777" w:rsidR="00092173" w:rsidRPr="0098043B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78AEBF72" w14:textId="77777777" w:rsidR="00092173" w:rsidRPr="0098043B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092173" w:rsidRPr="00114C91" w14:paraId="2FE06D87" w14:textId="77777777" w:rsidTr="00AB3FBE">
        <w:trPr>
          <w:trHeight w:val="333"/>
        </w:trPr>
        <w:tc>
          <w:tcPr>
            <w:tcW w:w="2844" w:type="dxa"/>
          </w:tcPr>
          <w:p w14:paraId="2F1F9153" w14:textId="77777777" w:rsidR="00092173" w:rsidRPr="0098043B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6916EF1F" w14:textId="77777777" w:rsidR="00092173" w:rsidRPr="0098043B" w:rsidRDefault="00092173" w:rsidP="005272C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</w:tbl>
    <w:p w14:paraId="4FD691C9" w14:textId="77777777" w:rsidR="00092173" w:rsidRPr="008F6D5C" w:rsidRDefault="00092173" w:rsidP="008F6D5C">
      <w:pPr>
        <w:spacing w:line="0" w:lineRule="atLeast"/>
        <w:rPr>
          <w:rFonts w:ascii="Sylfaen" w:eastAsia="Arial" w:hAnsi="Sylfaen"/>
          <w:b/>
          <w:sz w:val="20"/>
          <w:szCs w:val="20"/>
          <w:lang w:val="ka-GE"/>
        </w:rPr>
      </w:pPr>
    </w:p>
    <w:p w14:paraId="75A39945" w14:textId="77777777" w:rsidR="00BE2A48" w:rsidRPr="00114C91" w:rsidRDefault="00C64FC5" w:rsidP="00BE2A48">
      <w:pPr>
        <w:spacing w:line="0" w:lineRule="atLeast"/>
      </w:pPr>
      <w:r>
        <w:rPr>
          <w:rFonts w:ascii="Sylfaen" w:eastAsia="Arial" w:hAnsi="Sylfaen"/>
          <w:b/>
          <w:sz w:val="20"/>
          <w:szCs w:val="20"/>
          <w:lang w:val="ka-GE"/>
        </w:rPr>
        <w:t>პროფესიული</w:t>
      </w:r>
      <w:r w:rsidR="00BD6B0B" w:rsidRPr="00114C91">
        <w:rPr>
          <w:rFonts w:ascii="Sylfaen" w:eastAsia="Arial" w:hAnsi="Sylfaen"/>
          <w:b/>
          <w:sz w:val="20"/>
          <w:szCs w:val="20"/>
          <w:lang w:val="ka-GE"/>
        </w:rPr>
        <w:t xml:space="preserve"> გამოცდილება</w:t>
      </w:r>
      <w:r w:rsidR="009B07B7">
        <w:rPr>
          <w:rFonts w:ascii="Sylfaen" w:eastAsia="Arial" w:hAnsi="Sylfaen"/>
          <w:b/>
          <w:sz w:val="20"/>
          <w:szCs w:val="20"/>
          <w:lang w:val="ka-GE"/>
        </w:rPr>
        <w:t xml:space="preserve"> </w:t>
      </w:r>
      <w:r w:rsidR="00694A40">
        <w:pict w14:anchorId="1B2BE4B7">
          <v:rect id="_x0000_i1027" style="width:468pt;height:1.5pt" o:hralign="center" o:hrstd="t" o:hrnoshade="t" o:hr="t" fillcolor="#2f5496 [2408]" stroked="f"/>
        </w:pict>
      </w:r>
    </w:p>
    <w:tbl>
      <w:tblPr>
        <w:tblW w:w="0" w:type="auto"/>
        <w:tblInd w:w="-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44"/>
        <w:gridCol w:w="7380"/>
      </w:tblGrid>
      <w:tr w:rsidR="00114C91" w:rsidRPr="00114C91" w14:paraId="56387693" w14:textId="77777777" w:rsidTr="00AB3FBE">
        <w:trPr>
          <w:trHeight w:val="333"/>
        </w:trPr>
        <w:tc>
          <w:tcPr>
            <w:tcW w:w="2844" w:type="dxa"/>
          </w:tcPr>
          <w:p w14:paraId="203BD053" w14:textId="77777777" w:rsidR="00631D95" w:rsidRPr="00114C91" w:rsidRDefault="00631D95" w:rsidP="00631D95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31B3B521" w14:textId="77777777" w:rsidR="00631D95" w:rsidRPr="00114B00" w:rsidRDefault="00631D95" w:rsidP="00631D95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114C91" w:rsidRPr="00114C91" w14:paraId="62808F84" w14:textId="77777777" w:rsidTr="00AB3FBE">
        <w:trPr>
          <w:trHeight w:val="333"/>
        </w:trPr>
        <w:tc>
          <w:tcPr>
            <w:tcW w:w="2844" w:type="dxa"/>
          </w:tcPr>
          <w:p w14:paraId="4F29B919" w14:textId="77777777" w:rsidR="00631D95" w:rsidRPr="00114C91" w:rsidRDefault="00631D95" w:rsidP="003A75D6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0EAEC9CE" w14:textId="77777777" w:rsidR="00631D95" w:rsidRPr="0098043B" w:rsidRDefault="00631D95" w:rsidP="00631D95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114C91" w:rsidRPr="00114C91" w14:paraId="58D61B26" w14:textId="77777777" w:rsidTr="00AB3FBE">
        <w:trPr>
          <w:trHeight w:val="333"/>
        </w:trPr>
        <w:tc>
          <w:tcPr>
            <w:tcW w:w="2844" w:type="dxa"/>
          </w:tcPr>
          <w:p w14:paraId="790EB72E" w14:textId="77777777" w:rsidR="00631D95" w:rsidRPr="0098043B" w:rsidRDefault="00631D95" w:rsidP="003A75D6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4496660F" w14:textId="77777777" w:rsidR="00631D95" w:rsidRPr="0098043B" w:rsidRDefault="00631D95" w:rsidP="00631D95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114C91" w:rsidRPr="00114C91" w14:paraId="24C10F33" w14:textId="77777777" w:rsidTr="00AB3FBE">
        <w:trPr>
          <w:trHeight w:val="333"/>
        </w:trPr>
        <w:tc>
          <w:tcPr>
            <w:tcW w:w="2844" w:type="dxa"/>
          </w:tcPr>
          <w:p w14:paraId="28DC6882" w14:textId="77777777" w:rsidR="00631D95" w:rsidRPr="0098043B" w:rsidRDefault="00631D95" w:rsidP="003A75D6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2AA205B1" w14:textId="77777777" w:rsidR="00631D95" w:rsidRPr="0098043B" w:rsidRDefault="00631D95" w:rsidP="0098043B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</w:tbl>
    <w:p w14:paraId="1D70DE56" w14:textId="77777777" w:rsidR="00631D95" w:rsidRDefault="00631D95" w:rsidP="00631D95">
      <w:pPr>
        <w:spacing w:line="0" w:lineRule="atLeast"/>
        <w:rPr>
          <w:rFonts w:ascii="Sylfaen" w:eastAsia="Arial" w:hAnsi="Sylfaen"/>
          <w:b/>
          <w:sz w:val="20"/>
          <w:szCs w:val="20"/>
        </w:rPr>
      </w:pPr>
    </w:p>
    <w:p w14:paraId="0E0E55AC" w14:textId="1C30F4CC" w:rsidR="00987007" w:rsidRPr="00114C91" w:rsidRDefault="00987007" w:rsidP="00987007">
      <w:pPr>
        <w:spacing w:line="0" w:lineRule="atLeast"/>
      </w:pPr>
      <w:r>
        <w:rPr>
          <w:rFonts w:ascii="Sylfaen" w:eastAsia="Arial" w:hAnsi="Sylfaen"/>
          <w:b/>
          <w:sz w:val="20"/>
          <w:szCs w:val="20"/>
          <w:lang w:val="ka-GE"/>
        </w:rPr>
        <w:t>ნომინაციები/პრიზები</w:t>
      </w:r>
      <w:r w:rsidR="000E0EFD">
        <w:rPr>
          <w:rFonts w:ascii="Sylfaen" w:eastAsia="Arial" w:hAnsi="Sylfaen"/>
          <w:b/>
          <w:sz w:val="20"/>
          <w:szCs w:val="20"/>
          <w:lang w:val="ka-GE"/>
        </w:rPr>
        <w:t>/ნამუშევრების ბმულები</w:t>
      </w:r>
      <w:r w:rsidR="00694A40">
        <w:pict w14:anchorId="7DF20184">
          <v:rect id="_x0000_i1028" style="width:468pt;height:1.5pt" o:hralign="center" o:hrstd="t" o:hrnoshade="t" o:hr="t" fillcolor="#2f5496 [2408]" stroked="f"/>
        </w:pict>
      </w:r>
    </w:p>
    <w:tbl>
      <w:tblPr>
        <w:tblW w:w="0" w:type="auto"/>
        <w:tblInd w:w="-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44"/>
        <w:gridCol w:w="7380"/>
      </w:tblGrid>
      <w:tr w:rsidR="00987007" w:rsidRPr="00114C91" w14:paraId="31D07EB7" w14:textId="77777777" w:rsidTr="00AB3FBE">
        <w:trPr>
          <w:trHeight w:val="333"/>
        </w:trPr>
        <w:tc>
          <w:tcPr>
            <w:tcW w:w="2844" w:type="dxa"/>
          </w:tcPr>
          <w:p w14:paraId="56F96573" w14:textId="77777777" w:rsidR="00987007" w:rsidRPr="00114C91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38B5CEEF" w14:textId="77777777" w:rsidR="00987007" w:rsidRPr="00114B00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987007" w:rsidRPr="00114C91" w14:paraId="622269A6" w14:textId="77777777" w:rsidTr="00AB3FBE">
        <w:trPr>
          <w:trHeight w:val="333"/>
        </w:trPr>
        <w:tc>
          <w:tcPr>
            <w:tcW w:w="2844" w:type="dxa"/>
          </w:tcPr>
          <w:p w14:paraId="269A0ECB" w14:textId="77777777" w:rsidR="00987007" w:rsidRPr="00114C91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7F365331" w14:textId="77777777" w:rsidR="00987007" w:rsidRPr="0098043B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  <w:tr w:rsidR="00987007" w:rsidRPr="00114C91" w14:paraId="1E7D089D" w14:textId="77777777" w:rsidTr="00AB3FBE">
        <w:trPr>
          <w:trHeight w:val="333"/>
        </w:trPr>
        <w:tc>
          <w:tcPr>
            <w:tcW w:w="2844" w:type="dxa"/>
          </w:tcPr>
          <w:p w14:paraId="5D3BE00B" w14:textId="77777777" w:rsidR="00987007" w:rsidRPr="0098043B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  <w:tc>
          <w:tcPr>
            <w:tcW w:w="7380" w:type="dxa"/>
            <w:shd w:val="clear" w:color="auto" w:fill="auto"/>
          </w:tcPr>
          <w:p w14:paraId="5D0EDE8F" w14:textId="77777777" w:rsidR="00987007" w:rsidRPr="0098043B" w:rsidRDefault="00987007" w:rsidP="00723230">
            <w:pPr>
              <w:spacing w:before="80" w:after="80"/>
              <w:rPr>
                <w:rFonts w:ascii="Sylfaen" w:hAnsi="Sylfaen"/>
                <w:lang w:val="ka-GE"/>
              </w:rPr>
            </w:pPr>
          </w:p>
        </w:tc>
      </w:tr>
    </w:tbl>
    <w:p w14:paraId="3DC041C2" w14:textId="77777777" w:rsidR="00987007" w:rsidRPr="00114C91" w:rsidRDefault="00987007" w:rsidP="00631D95">
      <w:pPr>
        <w:spacing w:line="0" w:lineRule="atLeast"/>
        <w:rPr>
          <w:rFonts w:ascii="Sylfaen" w:eastAsia="Arial" w:hAnsi="Sylfaen"/>
          <w:b/>
          <w:sz w:val="20"/>
          <w:szCs w:val="20"/>
        </w:rPr>
      </w:pPr>
    </w:p>
    <w:sectPr w:rsidR="00987007" w:rsidRPr="00114C91" w:rsidSect="00574F02">
      <w:headerReference w:type="default" r:id="rId7"/>
      <w:pgSz w:w="12240" w:h="15840"/>
      <w:pgMar w:top="45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1726C" w14:textId="77777777" w:rsidR="00694A40" w:rsidRDefault="00694A40" w:rsidP="00BE2A48">
      <w:pPr>
        <w:spacing w:after="0" w:line="240" w:lineRule="auto"/>
      </w:pPr>
      <w:r>
        <w:separator/>
      </w:r>
    </w:p>
  </w:endnote>
  <w:endnote w:type="continuationSeparator" w:id="0">
    <w:p w14:paraId="629D08BD" w14:textId="77777777" w:rsidR="00694A40" w:rsidRDefault="00694A40" w:rsidP="00BE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B45E" w14:textId="77777777" w:rsidR="00694A40" w:rsidRDefault="00694A40" w:rsidP="00BE2A48">
      <w:pPr>
        <w:spacing w:after="0" w:line="240" w:lineRule="auto"/>
      </w:pPr>
      <w:r>
        <w:separator/>
      </w:r>
    </w:p>
  </w:footnote>
  <w:footnote w:type="continuationSeparator" w:id="0">
    <w:p w14:paraId="1829C478" w14:textId="77777777" w:rsidR="00694A40" w:rsidRDefault="00694A40" w:rsidP="00BE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9D2D" w14:textId="77777777" w:rsidR="00114C91" w:rsidRDefault="00114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7B"/>
    <w:rsid w:val="000336D1"/>
    <w:rsid w:val="000451F2"/>
    <w:rsid w:val="00081147"/>
    <w:rsid w:val="00092173"/>
    <w:rsid w:val="00094480"/>
    <w:rsid w:val="000D0D34"/>
    <w:rsid w:val="000E0EFD"/>
    <w:rsid w:val="00100C89"/>
    <w:rsid w:val="00114B00"/>
    <w:rsid w:val="00114C91"/>
    <w:rsid w:val="00121B00"/>
    <w:rsid w:val="00174873"/>
    <w:rsid w:val="00185D91"/>
    <w:rsid w:val="001B5E8E"/>
    <w:rsid w:val="001C2952"/>
    <w:rsid w:val="002660DE"/>
    <w:rsid w:val="00276298"/>
    <w:rsid w:val="002F1139"/>
    <w:rsid w:val="002F56CF"/>
    <w:rsid w:val="00336741"/>
    <w:rsid w:val="003A75D6"/>
    <w:rsid w:val="003D555E"/>
    <w:rsid w:val="00404371"/>
    <w:rsid w:val="00446223"/>
    <w:rsid w:val="0046096B"/>
    <w:rsid w:val="0048294A"/>
    <w:rsid w:val="00487560"/>
    <w:rsid w:val="004B5B91"/>
    <w:rsid w:val="004D03F8"/>
    <w:rsid w:val="004F1F20"/>
    <w:rsid w:val="00516A17"/>
    <w:rsid w:val="00557B8D"/>
    <w:rsid w:val="00574F02"/>
    <w:rsid w:val="005872FA"/>
    <w:rsid w:val="005B1E2A"/>
    <w:rsid w:val="005B2CAB"/>
    <w:rsid w:val="005E030E"/>
    <w:rsid w:val="00631D95"/>
    <w:rsid w:val="00656A6D"/>
    <w:rsid w:val="00694A40"/>
    <w:rsid w:val="006D52F8"/>
    <w:rsid w:val="0072664A"/>
    <w:rsid w:val="00752E4E"/>
    <w:rsid w:val="00754BBC"/>
    <w:rsid w:val="007B3E18"/>
    <w:rsid w:val="007F76A5"/>
    <w:rsid w:val="0084087D"/>
    <w:rsid w:val="0084226E"/>
    <w:rsid w:val="00844EF7"/>
    <w:rsid w:val="00897C03"/>
    <w:rsid w:val="008D3753"/>
    <w:rsid w:val="008D38AF"/>
    <w:rsid w:val="008F6D5C"/>
    <w:rsid w:val="0094482F"/>
    <w:rsid w:val="00971C6F"/>
    <w:rsid w:val="0098043B"/>
    <w:rsid w:val="00986846"/>
    <w:rsid w:val="00987007"/>
    <w:rsid w:val="009B07B7"/>
    <w:rsid w:val="00AB3FBE"/>
    <w:rsid w:val="00B40D20"/>
    <w:rsid w:val="00B638F5"/>
    <w:rsid w:val="00B93A7B"/>
    <w:rsid w:val="00B95F53"/>
    <w:rsid w:val="00BD6B0B"/>
    <w:rsid w:val="00BE2A48"/>
    <w:rsid w:val="00C57DC1"/>
    <w:rsid w:val="00C64FC5"/>
    <w:rsid w:val="00C963C4"/>
    <w:rsid w:val="00CA0DE4"/>
    <w:rsid w:val="00CB270C"/>
    <w:rsid w:val="00D21931"/>
    <w:rsid w:val="00D35AA7"/>
    <w:rsid w:val="00DC181F"/>
    <w:rsid w:val="00DC21E3"/>
    <w:rsid w:val="00DC6ADD"/>
    <w:rsid w:val="00E00BA4"/>
    <w:rsid w:val="00E12733"/>
    <w:rsid w:val="00E22EF3"/>
    <w:rsid w:val="00F73E59"/>
    <w:rsid w:val="00FD2FD3"/>
    <w:rsid w:val="00FD3768"/>
    <w:rsid w:val="00FE557B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DEF98"/>
  <w15:chartTrackingRefBased/>
  <w15:docId w15:val="{DF0FFF2F-3ECA-465A-B7BD-097DBC31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48"/>
  </w:style>
  <w:style w:type="paragraph" w:styleId="Footer">
    <w:name w:val="footer"/>
    <w:basedOn w:val="Normal"/>
    <w:link w:val="FooterChar"/>
    <w:uiPriority w:val="99"/>
    <w:unhideWhenUsed/>
    <w:rsid w:val="00BE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48"/>
  </w:style>
  <w:style w:type="paragraph" w:customStyle="1" w:styleId="Default">
    <w:name w:val="Default"/>
    <w:rsid w:val="005B2CA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2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CB1C-5307-4C14-8A44-EBE8FDC9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Tarkhnishvili</dc:creator>
  <cp:keywords/>
  <dc:description/>
  <cp:lastModifiedBy>Ekaterine Butliashvili</cp:lastModifiedBy>
  <cp:revision>75</cp:revision>
  <cp:lastPrinted>2025-09-29T13:33:00Z</cp:lastPrinted>
  <dcterms:created xsi:type="dcterms:W3CDTF">2018-12-10T12:59:00Z</dcterms:created>
  <dcterms:modified xsi:type="dcterms:W3CDTF">2025-09-29T13:33:00Z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2024-04-24T08:37:46Z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18f3f71f-7779-40c9-96b9-e92251b84902</vt:lpwstr>
  </property>
  <property fmtid="{D5CDD505-2E9C-101B-9397-08002B2CF9AE}" pid="8" name="MSIP_Label_cdd2b3a5-926f-4111-8eea-9c5318b8762f_ContentBits">
    <vt:lpwstr>0</vt:lpwstr>
  </property>
</Properties>
</file>